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EE7" w:rsidRPr="00522BEB" w:rsidRDefault="004E3EE7">
      <w:pPr>
        <w:spacing w:line="276" w:lineRule="auto"/>
        <w:jc w:val="center"/>
        <w:rPr>
          <w:rFonts w:ascii="Cambria" w:hAnsi="Cambria"/>
          <w:color w:val="000000"/>
          <w:sz w:val="24"/>
          <w:szCs w:val="24"/>
        </w:rPr>
      </w:pPr>
    </w:p>
    <w:p w:rsidR="004E3EE7" w:rsidRPr="00522BEB" w:rsidRDefault="004E3EE7">
      <w:pPr>
        <w:spacing w:line="276" w:lineRule="auto"/>
        <w:jc w:val="center"/>
        <w:rPr>
          <w:rFonts w:ascii="Cambria" w:hAnsi="Cambria"/>
          <w:color w:val="000000"/>
          <w:sz w:val="24"/>
          <w:szCs w:val="24"/>
        </w:rPr>
      </w:pPr>
    </w:p>
    <w:p w:rsidR="001D2D68" w:rsidRPr="00522BEB" w:rsidRDefault="001D2D68">
      <w:pPr>
        <w:spacing w:line="276" w:lineRule="auto"/>
        <w:jc w:val="center"/>
        <w:rPr>
          <w:rFonts w:ascii="Cambria" w:hAnsi="Cambria"/>
          <w:color w:val="000000"/>
          <w:sz w:val="24"/>
          <w:szCs w:val="24"/>
        </w:rPr>
      </w:pPr>
    </w:p>
    <w:p w:rsidR="004E3EE7" w:rsidRPr="000F1C1B" w:rsidRDefault="000F1C1B" w:rsidP="000F1C1B">
      <w:pPr>
        <w:pStyle w:val="Nagwek"/>
        <w:spacing w:line="276" w:lineRule="auto"/>
        <w:jc w:val="center"/>
        <w:rPr>
          <w:rFonts w:ascii="Cambria" w:hAnsi="Cambria"/>
          <w:b/>
          <w:color w:val="000000"/>
          <w:sz w:val="32"/>
          <w:szCs w:val="24"/>
        </w:rPr>
      </w:pPr>
      <w:r w:rsidRPr="000F1C1B">
        <w:rPr>
          <w:rFonts w:ascii="Cambria" w:hAnsi="Cambria"/>
          <w:b/>
          <w:color w:val="000000"/>
          <w:sz w:val="32"/>
          <w:szCs w:val="24"/>
        </w:rPr>
        <w:t xml:space="preserve">SPECYFIKACJA </w:t>
      </w:r>
      <w:r w:rsidR="004E3EE7" w:rsidRPr="000F1C1B">
        <w:rPr>
          <w:rFonts w:ascii="Cambria" w:hAnsi="Cambria"/>
          <w:b/>
          <w:color w:val="000000"/>
          <w:sz w:val="32"/>
          <w:szCs w:val="24"/>
        </w:rPr>
        <w:t xml:space="preserve">ISTOTNYCH WARUNKÓW ZAMÓWIENIA </w:t>
      </w:r>
    </w:p>
    <w:p w:rsidR="004E3EE7" w:rsidRPr="00522BEB" w:rsidRDefault="004E3EE7">
      <w:pPr>
        <w:pStyle w:val="Nagwek"/>
        <w:spacing w:line="276" w:lineRule="auto"/>
        <w:jc w:val="center"/>
        <w:rPr>
          <w:rFonts w:ascii="Cambria" w:hAnsi="Cambria"/>
          <w:b/>
          <w:color w:val="000000"/>
          <w:sz w:val="24"/>
          <w:szCs w:val="24"/>
        </w:rPr>
      </w:pPr>
      <w:r w:rsidRPr="00522BEB">
        <w:rPr>
          <w:rFonts w:ascii="Cambria" w:hAnsi="Cambria"/>
          <w:color w:val="000000"/>
          <w:sz w:val="24"/>
          <w:szCs w:val="24"/>
        </w:rPr>
        <w:t xml:space="preserve">(dalej: </w:t>
      </w:r>
      <w:r w:rsidRPr="00522BEB">
        <w:rPr>
          <w:rFonts w:ascii="Cambria" w:hAnsi="Cambria"/>
          <w:b/>
          <w:color w:val="000000"/>
          <w:sz w:val="24"/>
          <w:szCs w:val="24"/>
        </w:rPr>
        <w:t>SIWZ</w:t>
      </w:r>
      <w:r w:rsidRPr="00522BEB">
        <w:rPr>
          <w:rFonts w:ascii="Cambria" w:hAnsi="Cambria"/>
          <w:color w:val="000000"/>
          <w:sz w:val="24"/>
          <w:szCs w:val="24"/>
        </w:rPr>
        <w:t>)</w:t>
      </w:r>
    </w:p>
    <w:p w:rsidR="004E3EE7" w:rsidRPr="00522BEB" w:rsidRDefault="004E3EE7">
      <w:pPr>
        <w:pStyle w:val="Nagwek"/>
        <w:spacing w:line="276" w:lineRule="auto"/>
        <w:jc w:val="center"/>
        <w:rPr>
          <w:rFonts w:ascii="Cambria" w:hAnsi="Cambria"/>
          <w:b/>
          <w:color w:val="000000"/>
          <w:sz w:val="24"/>
          <w:szCs w:val="24"/>
        </w:rPr>
      </w:pPr>
    </w:p>
    <w:p w:rsidR="004E3EE7" w:rsidRPr="00522BEB" w:rsidRDefault="004E3EE7">
      <w:pPr>
        <w:pStyle w:val="Nagwek"/>
        <w:spacing w:line="276" w:lineRule="auto"/>
        <w:jc w:val="center"/>
        <w:rPr>
          <w:rFonts w:ascii="Cambria" w:hAnsi="Cambria"/>
          <w:b/>
          <w:color w:val="000000"/>
          <w:sz w:val="24"/>
          <w:szCs w:val="24"/>
        </w:rPr>
      </w:pPr>
    </w:p>
    <w:p w:rsidR="004E3EE7" w:rsidRPr="00522BEB" w:rsidRDefault="004E3EE7">
      <w:pPr>
        <w:pStyle w:val="Nagwek"/>
        <w:spacing w:line="276" w:lineRule="auto"/>
        <w:jc w:val="center"/>
        <w:rPr>
          <w:rFonts w:ascii="Cambria" w:hAnsi="Cambria"/>
          <w:b/>
          <w:color w:val="000000"/>
          <w:sz w:val="24"/>
          <w:szCs w:val="24"/>
        </w:rPr>
      </w:pPr>
    </w:p>
    <w:p w:rsidR="004E3EE7" w:rsidRPr="00522BEB" w:rsidRDefault="004E3EE7">
      <w:pPr>
        <w:pStyle w:val="Nagwek"/>
        <w:spacing w:line="276" w:lineRule="auto"/>
        <w:jc w:val="center"/>
        <w:rPr>
          <w:rFonts w:ascii="Cambria" w:hAnsi="Cambria"/>
          <w:b/>
          <w:color w:val="000000"/>
          <w:sz w:val="24"/>
          <w:szCs w:val="24"/>
        </w:rPr>
      </w:pPr>
    </w:p>
    <w:p w:rsidR="004E3EE7" w:rsidRPr="00522BEB" w:rsidRDefault="004E3EE7">
      <w:pPr>
        <w:pStyle w:val="Nagwek"/>
        <w:spacing w:line="276" w:lineRule="auto"/>
        <w:jc w:val="center"/>
        <w:rPr>
          <w:rFonts w:ascii="Cambria" w:hAnsi="Cambria"/>
          <w:b/>
          <w:color w:val="000000"/>
          <w:sz w:val="24"/>
          <w:szCs w:val="24"/>
        </w:rPr>
      </w:pPr>
    </w:p>
    <w:p w:rsidR="004E3EE7" w:rsidRPr="00522BEB" w:rsidRDefault="004E3EE7">
      <w:pPr>
        <w:pStyle w:val="Nagwek"/>
        <w:spacing w:line="276" w:lineRule="auto"/>
        <w:jc w:val="center"/>
        <w:rPr>
          <w:rFonts w:ascii="Cambria" w:hAnsi="Cambria"/>
          <w:b/>
          <w:color w:val="000000"/>
          <w:sz w:val="24"/>
          <w:szCs w:val="24"/>
        </w:rPr>
      </w:pPr>
    </w:p>
    <w:p w:rsidR="001D2D68" w:rsidRPr="00522BEB" w:rsidRDefault="005D2AC4">
      <w:pPr>
        <w:spacing w:line="276" w:lineRule="auto"/>
        <w:jc w:val="both"/>
        <w:rPr>
          <w:rFonts w:ascii="Cambria" w:hAnsi="Cambria"/>
          <w:color w:val="000000"/>
          <w:sz w:val="24"/>
          <w:szCs w:val="24"/>
        </w:rPr>
      </w:pPr>
      <w:r>
        <w:rPr>
          <w:rFonts w:ascii="Cambria" w:hAnsi="Cambria"/>
          <w:b/>
          <w:color w:val="000000"/>
          <w:sz w:val="24"/>
          <w:szCs w:val="24"/>
        </w:rPr>
        <w:t xml:space="preserve">Ochotnicza Straż Pożarna w </w:t>
      </w:r>
      <w:r w:rsidR="00C53E2E">
        <w:rPr>
          <w:rFonts w:ascii="Cambria" w:hAnsi="Cambria"/>
          <w:b/>
          <w:color w:val="000000"/>
          <w:sz w:val="24"/>
          <w:szCs w:val="24"/>
        </w:rPr>
        <w:t>Drwini</w:t>
      </w:r>
      <w:r w:rsidR="00A03841" w:rsidRPr="00522BEB">
        <w:rPr>
          <w:rFonts w:ascii="Cambria" w:hAnsi="Cambria"/>
          <w:b/>
          <w:color w:val="000000"/>
          <w:sz w:val="24"/>
          <w:szCs w:val="24"/>
        </w:rPr>
        <w:t xml:space="preserve"> </w:t>
      </w:r>
      <w:r w:rsidR="001D2D68" w:rsidRPr="00522BEB">
        <w:rPr>
          <w:rFonts w:ascii="Cambria" w:hAnsi="Cambria"/>
          <w:color w:val="000000"/>
          <w:sz w:val="24"/>
          <w:szCs w:val="24"/>
        </w:rPr>
        <w:t>ogłasza postępowanie</w:t>
      </w:r>
      <w:r w:rsidR="00B12E3A">
        <w:rPr>
          <w:rFonts w:ascii="Cambria" w:hAnsi="Cambria"/>
          <w:color w:val="000000"/>
          <w:sz w:val="24"/>
          <w:szCs w:val="24"/>
        </w:rPr>
        <w:t xml:space="preserve"> o udzielenie zamówienia</w:t>
      </w:r>
      <w:r w:rsidR="001D2D68" w:rsidRPr="00522BEB">
        <w:rPr>
          <w:rFonts w:ascii="Cambria" w:hAnsi="Cambria"/>
          <w:color w:val="000000"/>
          <w:sz w:val="24"/>
          <w:szCs w:val="24"/>
        </w:rPr>
        <w:t xml:space="preserve"> prowadzone w trybie przetargu nieograniczonego, którego wartość zamówienia oszacowana została poniżej kwoty określonej w przepisach wydanych na podstawie art. 11 ust. 8 ustawy z dnia 29 stycznia 2004 r. </w:t>
      </w:r>
      <w:r w:rsidR="007A6B59" w:rsidRPr="00522BEB">
        <w:rPr>
          <w:rFonts w:ascii="Cambria" w:hAnsi="Cambria"/>
          <w:color w:val="000000"/>
          <w:sz w:val="24"/>
          <w:szCs w:val="24"/>
        </w:rPr>
        <w:t xml:space="preserve">- </w:t>
      </w:r>
      <w:r w:rsidR="001D2D68" w:rsidRPr="00522BEB">
        <w:rPr>
          <w:rFonts w:ascii="Cambria" w:hAnsi="Cambria"/>
          <w:color w:val="000000"/>
          <w:sz w:val="24"/>
          <w:szCs w:val="24"/>
        </w:rPr>
        <w:t>Prawo zamówień publicznych</w:t>
      </w:r>
      <w:r w:rsidR="009F0C10" w:rsidRPr="00522BEB">
        <w:rPr>
          <w:rFonts w:ascii="Cambria" w:hAnsi="Cambria"/>
          <w:color w:val="000000"/>
          <w:sz w:val="24"/>
          <w:szCs w:val="24"/>
        </w:rPr>
        <w:t xml:space="preserve"> (</w:t>
      </w:r>
      <w:proofErr w:type="spellStart"/>
      <w:r w:rsidR="009F0C10" w:rsidRPr="00522BEB">
        <w:rPr>
          <w:rFonts w:ascii="Cambria" w:hAnsi="Cambria"/>
          <w:color w:val="000000"/>
          <w:sz w:val="24"/>
          <w:szCs w:val="24"/>
        </w:rPr>
        <w:t>t.j</w:t>
      </w:r>
      <w:proofErr w:type="spellEnd"/>
      <w:r w:rsidR="009F0C10" w:rsidRPr="00522BEB">
        <w:rPr>
          <w:rFonts w:ascii="Cambria" w:hAnsi="Cambria"/>
          <w:color w:val="000000"/>
          <w:sz w:val="24"/>
          <w:szCs w:val="24"/>
        </w:rPr>
        <w:t>. Dz. U. z 2017 r. poz. 1579)</w:t>
      </w:r>
      <w:r w:rsidR="007A6B59" w:rsidRPr="00522BEB">
        <w:rPr>
          <w:rFonts w:ascii="Cambria" w:hAnsi="Cambria"/>
          <w:color w:val="000000"/>
          <w:sz w:val="24"/>
          <w:szCs w:val="24"/>
        </w:rPr>
        <w:t>,</w:t>
      </w:r>
      <w:r w:rsidR="001D2D68" w:rsidRPr="00522BEB">
        <w:rPr>
          <w:rFonts w:ascii="Cambria" w:hAnsi="Cambria"/>
          <w:color w:val="000000"/>
          <w:sz w:val="24"/>
          <w:szCs w:val="24"/>
        </w:rPr>
        <w:t xml:space="preserve"> pod nazwą:</w:t>
      </w:r>
    </w:p>
    <w:p w:rsidR="004E3EE7" w:rsidRPr="00522BEB" w:rsidRDefault="004E3EE7">
      <w:pPr>
        <w:spacing w:line="276" w:lineRule="auto"/>
        <w:jc w:val="both"/>
        <w:rPr>
          <w:rFonts w:ascii="Cambria" w:hAnsi="Cambria"/>
          <w:b/>
          <w:color w:val="000000"/>
          <w:sz w:val="24"/>
          <w:szCs w:val="24"/>
        </w:rPr>
      </w:pPr>
    </w:p>
    <w:p w:rsidR="004E3EE7" w:rsidRPr="00522BEB" w:rsidRDefault="004E3EE7">
      <w:pPr>
        <w:spacing w:line="276" w:lineRule="auto"/>
        <w:jc w:val="both"/>
        <w:rPr>
          <w:rFonts w:ascii="Cambria" w:hAnsi="Cambria"/>
          <w:b/>
          <w:color w:val="000000"/>
          <w:sz w:val="24"/>
          <w:szCs w:val="24"/>
        </w:rPr>
      </w:pPr>
    </w:p>
    <w:p w:rsidR="004E3EE7" w:rsidRPr="00522BEB" w:rsidRDefault="004E3EE7">
      <w:pPr>
        <w:spacing w:line="276" w:lineRule="auto"/>
        <w:jc w:val="both"/>
        <w:rPr>
          <w:rFonts w:ascii="Cambria" w:hAnsi="Cambria"/>
          <w:b/>
          <w:color w:val="000000"/>
          <w:sz w:val="24"/>
          <w:szCs w:val="24"/>
        </w:rPr>
      </w:pPr>
    </w:p>
    <w:p w:rsidR="004E3EE7" w:rsidRPr="00522BEB" w:rsidRDefault="004E3EE7">
      <w:pPr>
        <w:spacing w:line="276" w:lineRule="auto"/>
        <w:jc w:val="both"/>
        <w:rPr>
          <w:rFonts w:ascii="Cambria" w:hAnsi="Cambria"/>
          <w:b/>
          <w:color w:val="000000"/>
          <w:sz w:val="24"/>
          <w:szCs w:val="24"/>
        </w:rPr>
      </w:pPr>
    </w:p>
    <w:p w:rsidR="004E3EE7" w:rsidRPr="00522BEB" w:rsidRDefault="004E3EE7">
      <w:pPr>
        <w:spacing w:line="276" w:lineRule="auto"/>
        <w:jc w:val="both"/>
        <w:rPr>
          <w:rFonts w:ascii="Cambria" w:hAnsi="Cambria"/>
          <w:b/>
          <w:color w:val="000000"/>
          <w:sz w:val="24"/>
          <w:szCs w:val="24"/>
        </w:rPr>
      </w:pPr>
    </w:p>
    <w:p w:rsidR="004E3EE7" w:rsidRPr="000F1C1B" w:rsidRDefault="005D2AC4">
      <w:pPr>
        <w:spacing w:line="276" w:lineRule="auto"/>
        <w:jc w:val="center"/>
        <w:rPr>
          <w:rFonts w:ascii="Cambria" w:hAnsi="Cambria"/>
          <w:b/>
          <w:color w:val="000000"/>
          <w:sz w:val="28"/>
          <w:szCs w:val="24"/>
        </w:rPr>
      </w:pPr>
      <w:r w:rsidRPr="000F1C1B">
        <w:rPr>
          <w:rFonts w:ascii="Cambria" w:hAnsi="Cambria"/>
          <w:b/>
          <w:color w:val="000000"/>
          <w:sz w:val="28"/>
          <w:szCs w:val="24"/>
        </w:rPr>
        <w:t xml:space="preserve">Dostawa </w:t>
      </w:r>
      <w:r w:rsidR="001A6D84">
        <w:rPr>
          <w:rFonts w:ascii="Cambria" w:hAnsi="Cambria"/>
          <w:b/>
          <w:color w:val="000000"/>
          <w:sz w:val="28"/>
          <w:szCs w:val="24"/>
        </w:rPr>
        <w:t xml:space="preserve">fabrycznie </w:t>
      </w:r>
      <w:r w:rsidRPr="000F1C1B">
        <w:rPr>
          <w:rFonts w:ascii="Cambria" w:hAnsi="Cambria"/>
          <w:b/>
          <w:color w:val="000000"/>
          <w:sz w:val="28"/>
          <w:szCs w:val="24"/>
        </w:rPr>
        <w:t>nowego</w:t>
      </w:r>
      <w:r w:rsidR="001A6D84">
        <w:rPr>
          <w:rFonts w:ascii="Cambria" w:hAnsi="Cambria"/>
          <w:b/>
          <w:color w:val="000000"/>
          <w:sz w:val="28"/>
          <w:szCs w:val="24"/>
        </w:rPr>
        <w:t>,</w:t>
      </w:r>
      <w:r w:rsidRPr="000F1C1B">
        <w:rPr>
          <w:rFonts w:ascii="Cambria" w:hAnsi="Cambria"/>
          <w:b/>
          <w:color w:val="000000"/>
          <w:sz w:val="28"/>
          <w:szCs w:val="24"/>
        </w:rPr>
        <w:t xml:space="preserve"> średniego samochodu ratowniczo-gaśniczego</w:t>
      </w:r>
      <w:r w:rsidR="001A6D84">
        <w:rPr>
          <w:rFonts w:ascii="Cambria" w:hAnsi="Cambria"/>
          <w:b/>
          <w:color w:val="000000"/>
          <w:sz w:val="28"/>
          <w:szCs w:val="24"/>
        </w:rPr>
        <w:t xml:space="preserve"> </w:t>
      </w:r>
      <w:r w:rsidR="006576AF">
        <w:rPr>
          <w:rFonts w:ascii="Cambria" w:hAnsi="Cambria"/>
          <w:b/>
          <w:color w:val="000000"/>
          <w:sz w:val="28"/>
          <w:szCs w:val="24"/>
        </w:rPr>
        <w:t xml:space="preserve">z napędem 4x4 </w:t>
      </w:r>
      <w:r w:rsidR="006576AF">
        <w:rPr>
          <w:rFonts w:ascii="Cambria" w:hAnsi="Cambria"/>
          <w:b/>
          <w:color w:val="000000"/>
          <w:sz w:val="28"/>
          <w:szCs w:val="24"/>
        </w:rPr>
        <w:br/>
      </w:r>
      <w:r w:rsidRPr="000F1C1B">
        <w:rPr>
          <w:rFonts w:ascii="Cambria" w:hAnsi="Cambria"/>
          <w:b/>
          <w:color w:val="000000"/>
          <w:sz w:val="28"/>
          <w:szCs w:val="24"/>
        </w:rPr>
        <w:t xml:space="preserve">dla Ochotniczej Straży Pożarnej w </w:t>
      </w:r>
      <w:r w:rsidR="00C53E2E">
        <w:rPr>
          <w:rFonts w:ascii="Cambria" w:hAnsi="Cambria"/>
          <w:b/>
          <w:color w:val="000000"/>
          <w:sz w:val="28"/>
          <w:szCs w:val="28"/>
        </w:rPr>
        <w:t>Drwini</w:t>
      </w:r>
    </w:p>
    <w:p w:rsidR="004E3EE7" w:rsidRPr="00522BEB" w:rsidRDefault="004E3EE7">
      <w:pPr>
        <w:spacing w:line="276" w:lineRule="auto"/>
        <w:jc w:val="both"/>
        <w:rPr>
          <w:rFonts w:ascii="Cambria" w:hAnsi="Cambria"/>
          <w:b/>
          <w:color w:val="000000"/>
          <w:sz w:val="24"/>
          <w:szCs w:val="24"/>
        </w:rPr>
      </w:pPr>
    </w:p>
    <w:p w:rsidR="004E3EE7" w:rsidRPr="00522BEB" w:rsidRDefault="004E3EE7">
      <w:pPr>
        <w:spacing w:line="276" w:lineRule="auto"/>
        <w:jc w:val="both"/>
        <w:rPr>
          <w:rFonts w:ascii="Cambria" w:hAnsi="Cambria"/>
          <w:b/>
          <w:color w:val="000000"/>
          <w:sz w:val="24"/>
          <w:szCs w:val="24"/>
        </w:rPr>
      </w:pPr>
    </w:p>
    <w:p w:rsidR="004E3EE7" w:rsidRPr="00522BEB" w:rsidRDefault="004E3EE7">
      <w:pPr>
        <w:spacing w:line="276" w:lineRule="auto"/>
        <w:jc w:val="both"/>
        <w:rPr>
          <w:rFonts w:ascii="Cambria" w:hAnsi="Cambria"/>
          <w:b/>
          <w:color w:val="000000"/>
          <w:sz w:val="24"/>
          <w:szCs w:val="24"/>
        </w:rPr>
      </w:pPr>
    </w:p>
    <w:p w:rsidR="004E3EE7" w:rsidRPr="00522BEB" w:rsidRDefault="004E3EE7">
      <w:pPr>
        <w:spacing w:line="276" w:lineRule="auto"/>
        <w:jc w:val="both"/>
        <w:rPr>
          <w:rFonts w:ascii="Cambria" w:hAnsi="Cambria"/>
          <w:b/>
          <w:color w:val="000000"/>
          <w:sz w:val="24"/>
          <w:szCs w:val="24"/>
        </w:rPr>
      </w:pPr>
    </w:p>
    <w:p w:rsidR="004E3EE7" w:rsidRPr="00522BEB" w:rsidRDefault="004E3EE7">
      <w:pPr>
        <w:spacing w:line="276" w:lineRule="auto"/>
        <w:jc w:val="both"/>
        <w:rPr>
          <w:rFonts w:ascii="Cambria" w:hAnsi="Cambria"/>
          <w:b/>
          <w:color w:val="000000"/>
          <w:sz w:val="24"/>
          <w:szCs w:val="24"/>
        </w:rPr>
      </w:pPr>
    </w:p>
    <w:p w:rsidR="004E3EE7" w:rsidRPr="00522BEB" w:rsidRDefault="004E3EE7">
      <w:pPr>
        <w:spacing w:line="276" w:lineRule="auto"/>
        <w:jc w:val="both"/>
        <w:rPr>
          <w:rFonts w:ascii="Cambria" w:hAnsi="Cambria"/>
          <w:b/>
          <w:color w:val="000000"/>
          <w:sz w:val="24"/>
          <w:szCs w:val="24"/>
        </w:rPr>
      </w:pPr>
    </w:p>
    <w:p w:rsidR="004E3EE7" w:rsidRPr="00522BEB" w:rsidRDefault="00B12E3A">
      <w:pPr>
        <w:spacing w:line="276" w:lineRule="auto"/>
        <w:jc w:val="both"/>
        <w:rPr>
          <w:rFonts w:ascii="Cambria" w:hAnsi="Cambria"/>
          <w:b/>
          <w:color w:val="000000"/>
          <w:sz w:val="24"/>
          <w:szCs w:val="24"/>
        </w:rPr>
      </w:pPr>
      <w:r>
        <w:rPr>
          <w:rFonts w:ascii="Cambria" w:hAnsi="Cambria"/>
          <w:b/>
          <w:color w:val="000000"/>
          <w:sz w:val="24"/>
          <w:szCs w:val="24"/>
        </w:rPr>
        <w:tab/>
      </w:r>
      <w:r>
        <w:rPr>
          <w:rFonts w:ascii="Cambria" w:hAnsi="Cambria"/>
          <w:b/>
          <w:color w:val="000000"/>
          <w:sz w:val="24"/>
          <w:szCs w:val="24"/>
        </w:rPr>
        <w:tab/>
      </w:r>
      <w:r>
        <w:rPr>
          <w:rFonts w:ascii="Cambria" w:hAnsi="Cambria"/>
          <w:b/>
          <w:color w:val="000000"/>
          <w:sz w:val="24"/>
          <w:szCs w:val="24"/>
        </w:rPr>
        <w:tab/>
      </w:r>
      <w:r>
        <w:rPr>
          <w:rFonts w:ascii="Cambria" w:hAnsi="Cambria"/>
          <w:b/>
          <w:color w:val="000000"/>
          <w:sz w:val="24"/>
          <w:szCs w:val="24"/>
        </w:rPr>
        <w:tab/>
      </w:r>
      <w:r>
        <w:rPr>
          <w:rFonts w:ascii="Cambria" w:hAnsi="Cambria"/>
          <w:b/>
          <w:color w:val="000000"/>
          <w:sz w:val="24"/>
          <w:szCs w:val="24"/>
        </w:rPr>
        <w:tab/>
      </w:r>
      <w:r>
        <w:rPr>
          <w:rFonts w:ascii="Cambria" w:hAnsi="Cambria"/>
          <w:b/>
          <w:color w:val="000000"/>
          <w:sz w:val="24"/>
          <w:szCs w:val="24"/>
        </w:rPr>
        <w:tab/>
        <w:t>Zatwierdził:</w:t>
      </w:r>
    </w:p>
    <w:p w:rsidR="001D2D68" w:rsidRPr="00522BEB" w:rsidRDefault="001D2D68">
      <w:pPr>
        <w:spacing w:line="276" w:lineRule="auto"/>
        <w:jc w:val="both"/>
        <w:rPr>
          <w:rFonts w:ascii="Cambria" w:hAnsi="Cambria"/>
          <w:b/>
          <w:color w:val="000000"/>
          <w:sz w:val="24"/>
          <w:szCs w:val="24"/>
        </w:rPr>
      </w:pPr>
    </w:p>
    <w:p w:rsidR="00B12E3A" w:rsidRDefault="00B12E3A">
      <w:pPr>
        <w:spacing w:line="276" w:lineRule="auto"/>
        <w:jc w:val="both"/>
        <w:rPr>
          <w:rFonts w:ascii="Cambria" w:hAnsi="Cambria"/>
          <w:color w:val="000000"/>
          <w:sz w:val="24"/>
          <w:szCs w:val="24"/>
        </w:rPr>
      </w:pPr>
    </w:p>
    <w:p w:rsidR="00B12E3A" w:rsidRDefault="00B12E3A">
      <w:pPr>
        <w:spacing w:line="276" w:lineRule="auto"/>
        <w:jc w:val="both"/>
        <w:rPr>
          <w:rFonts w:ascii="Cambria" w:hAnsi="Cambria"/>
          <w:color w:val="000000"/>
          <w:sz w:val="24"/>
          <w:szCs w:val="24"/>
        </w:rPr>
      </w:pPr>
    </w:p>
    <w:p w:rsidR="004E3EE7" w:rsidRPr="00B12E3A" w:rsidRDefault="00C53E2E">
      <w:pPr>
        <w:spacing w:line="276" w:lineRule="auto"/>
        <w:jc w:val="both"/>
        <w:rPr>
          <w:rFonts w:ascii="Cambria" w:hAnsi="Cambria"/>
          <w:color w:val="000000"/>
          <w:sz w:val="24"/>
          <w:szCs w:val="24"/>
        </w:rPr>
      </w:pPr>
      <w:r>
        <w:rPr>
          <w:rFonts w:ascii="Cambria" w:hAnsi="Cambria"/>
          <w:b/>
          <w:color w:val="000000"/>
          <w:sz w:val="24"/>
          <w:szCs w:val="24"/>
        </w:rPr>
        <w:t>Drwinia</w:t>
      </w:r>
      <w:r w:rsidR="001A6D84">
        <w:rPr>
          <w:rFonts w:ascii="Cambria" w:hAnsi="Cambria"/>
          <w:b/>
          <w:color w:val="000000"/>
          <w:sz w:val="24"/>
          <w:szCs w:val="24"/>
        </w:rPr>
        <w:t>,</w:t>
      </w:r>
      <w:r w:rsidR="00380FA2">
        <w:rPr>
          <w:rFonts w:ascii="Cambria" w:hAnsi="Cambria"/>
          <w:color w:val="000000"/>
          <w:sz w:val="24"/>
          <w:szCs w:val="24"/>
        </w:rPr>
        <w:t xml:space="preserve"> dnia </w:t>
      </w:r>
      <w:r w:rsidR="001A6D84" w:rsidRPr="001A6D84">
        <w:rPr>
          <w:rFonts w:ascii="Cambria" w:hAnsi="Cambria"/>
          <w:b/>
          <w:color w:val="000000"/>
          <w:sz w:val="24"/>
          <w:szCs w:val="24"/>
        </w:rPr>
        <w:t>2</w:t>
      </w:r>
      <w:r>
        <w:rPr>
          <w:rFonts w:ascii="Cambria" w:hAnsi="Cambria"/>
          <w:b/>
          <w:color w:val="000000"/>
          <w:sz w:val="24"/>
          <w:szCs w:val="24"/>
        </w:rPr>
        <w:t>4</w:t>
      </w:r>
      <w:r w:rsidR="001A6D84" w:rsidRPr="001A6D84">
        <w:rPr>
          <w:rFonts w:ascii="Cambria" w:hAnsi="Cambria"/>
          <w:b/>
          <w:color w:val="000000"/>
          <w:sz w:val="24"/>
          <w:szCs w:val="24"/>
        </w:rPr>
        <w:t>.09.</w:t>
      </w:r>
      <w:r w:rsidR="00B12E3A" w:rsidRPr="001A6D84">
        <w:rPr>
          <w:rFonts w:ascii="Cambria" w:hAnsi="Cambria"/>
          <w:b/>
          <w:color w:val="000000"/>
          <w:sz w:val="24"/>
          <w:szCs w:val="24"/>
        </w:rPr>
        <w:t>2018</w:t>
      </w:r>
      <w:r w:rsidR="00380FA2" w:rsidRPr="001A6D84">
        <w:rPr>
          <w:rFonts w:ascii="Cambria" w:hAnsi="Cambria"/>
          <w:b/>
          <w:color w:val="000000"/>
          <w:sz w:val="24"/>
          <w:szCs w:val="24"/>
        </w:rPr>
        <w:t xml:space="preserve"> </w:t>
      </w:r>
      <w:r w:rsidR="00B12E3A" w:rsidRPr="001A6D84">
        <w:rPr>
          <w:rFonts w:ascii="Cambria" w:hAnsi="Cambria"/>
          <w:b/>
          <w:color w:val="000000"/>
          <w:sz w:val="24"/>
          <w:szCs w:val="24"/>
        </w:rPr>
        <w:t>r.</w:t>
      </w:r>
    </w:p>
    <w:p w:rsidR="004E3EE7" w:rsidRPr="00522BEB" w:rsidRDefault="004E3EE7">
      <w:pPr>
        <w:spacing w:line="276" w:lineRule="auto"/>
        <w:jc w:val="both"/>
        <w:rPr>
          <w:rFonts w:ascii="Cambria" w:hAnsi="Cambria"/>
          <w:b/>
          <w:color w:val="000000"/>
          <w:sz w:val="24"/>
          <w:szCs w:val="24"/>
        </w:rPr>
      </w:pPr>
    </w:p>
    <w:p w:rsidR="004E3EE7" w:rsidRPr="00522BEB" w:rsidRDefault="004E3EE7">
      <w:pPr>
        <w:spacing w:line="276" w:lineRule="auto"/>
        <w:jc w:val="both"/>
        <w:rPr>
          <w:rFonts w:ascii="Cambria" w:hAnsi="Cambria"/>
          <w:b/>
          <w:color w:val="000000"/>
          <w:sz w:val="24"/>
          <w:szCs w:val="24"/>
        </w:rPr>
      </w:pPr>
    </w:p>
    <w:p w:rsidR="00173AA0" w:rsidRPr="00522BEB" w:rsidRDefault="00173AA0">
      <w:pPr>
        <w:spacing w:line="276" w:lineRule="auto"/>
        <w:jc w:val="both"/>
        <w:rPr>
          <w:rFonts w:ascii="Cambria" w:hAnsi="Cambria"/>
          <w:b/>
          <w:color w:val="000000"/>
          <w:sz w:val="24"/>
          <w:szCs w:val="24"/>
        </w:rPr>
      </w:pPr>
    </w:p>
    <w:p w:rsidR="004E3EE7" w:rsidRDefault="004E3EE7">
      <w:pPr>
        <w:spacing w:line="276" w:lineRule="auto"/>
        <w:jc w:val="both"/>
        <w:rPr>
          <w:rFonts w:ascii="Cambria" w:hAnsi="Cambria"/>
          <w:b/>
          <w:color w:val="000000"/>
          <w:sz w:val="24"/>
          <w:szCs w:val="24"/>
        </w:rPr>
      </w:pPr>
    </w:p>
    <w:p w:rsidR="001A6D84" w:rsidRDefault="001A6D84">
      <w:pPr>
        <w:spacing w:line="276" w:lineRule="auto"/>
        <w:jc w:val="both"/>
        <w:rPr>
          <w:rFonts w:ascii="Cambria" w:hAnsi="Cambria"/>
          <w:b/>
          <w:color w:val="000000"/>
          <w:sz w:val="24"/>
          <w:szCs w:val="24"/>
        </w:rPr>
      </w:pPr>
    </w:p>
    <w:p w:rsidR="001A6D84" w:rsidRDefault="001A6D84">
      <w:pPr>
        <w:spacing w:line="276" w:lineRule="auto"/>
        <w:jc w:val="both"/>
        <w:rPr>
          <w:rFonts w:ascii="Cambria" w:hAnsi="Cambria"/>
          <w:b/>
          <w:color w:val="000000"/>
          <w:sz w:val="24"/>
          <w:szCs w:val="24"/>
        </w:rPr>
      </w:pPr>
    </w:p>
    <w:p w:rsidR="001A6D84" w:rsidRDefault="001A6D84">
      <w:pPr>
        <w:spacing w:line="276" w:lineRule="auto"/>
        <w:jc w:val="both"/>
        <w:rPr>
          <w:rFonts w:ascii="Cambria" w:hAnsi="Cambria"/>
          <w:b/>
          <w:color w:val="000000"/>
          <w:sz w:val="24"/>
          <w:szCs w:val="24"/>
        </w:rPr>
      </w:pPr>
    </w:p>
    <w:p w:rsidR="001A6D84" w:rsidRPr="00522BEB" w:rsidRDefault="001A6D84">
      <w:pPr>
        <w:spacing w:line="276" w:lineRule="auto"/>
        <w:jc w:val="both"/>
        <w:rPr>
          <w:rFonts w:ascii="Cambria" w:hAnsi="Cambria"/>
          <w:b/>
          <w:color w:val="000000"/>
          <w:sz w:val="24"/>
          <w:szCs w:val="24"/>
        </w:rPr>
      </w:pPr>
    </w:p>
    <w:p w:rsidR="000F1C1B" w:rsidRDefault="004E3EE7">
      <w:pPr>
        <w:spacing w:line="276" w:lineRule="auto"/>
        <w:jc w:val="center"/>
        <w:rPr>
          <w:rFonts w:ascii="Cambria" w:hAnsi="Cambria"/>
          <w:color w:val="000000"/>
          <w:sz w:val="24"/>
          <w:szCs w:val="24"/>
        </w:rPr>
      </w:pPr>
      <w:r w:rsidRPr="00522BEB">
        <w:rPr>
          <w:rFonts w:ascii="Cambria" w:hAnsi="Cambria"/>
          <w:color w:val="000000"/>
          <w:sz w:val="24"/>
          <w:szCs w:val="24"/>
        </w:rPr>
        <w:t>Numer postępowania:</w:t>
      </w:r>
      <w:r w:rsidR="005D2AC4">
        <w:rPr>
          <w:rFonts w:ascii="Cambria" w:hAnsi="Cambria"/>
          <w:color w:val="000000"/>
          <w:sz w:val="24"/>
          <w:szCs w:val="24"/>
        </w:rPr>
        <w:t xml:space="preserve"> </w:t>
      </w:r>
    </w:p>
    <w:p w:rsidR="004E3EE7" w:rsidRPr="00522BEB" w:rsidRDefault="0004226C">
      <w:pPr>
        <w:spacing w:line="276" w:lineRule="auto"/>
        <w:jc w:val="center"/>
        <w:rPr>
          <w:rFonts w:ascii="Cambria" w:hAnsi="Cambria"/>
          <w:b/>
          <w:sz w:val="24"/>
          <w:szCs w:val="24"/>
        </w:rPr>
      </w:pPr>
      <w:r w:rsidRPr="0004226C">
        <w:rPr>
          <w:rFonts w:ascii="Cambria" w:hAnsi="Cambria"/>
          <w:b/>
          <w:color w:val="000000"/>
          <w:sz w:val="24"/>
          <w:szCs w:val="24"/>
        </w:rPr>
        <w:t>ZP.271.1.2018</w:t>
      </w:r>
    </w:p>
    <w:p w:rsidR="005D2AC4" w:rsidRDefault="005D2AC4">
      <w:pPr>
        <w:spacing w:line="276" w:lineRule="auto"/>
        <w:jc w:val="both"/>
        <w:rPr>
          <w:rFonts w:ascii="Cambria" w:hAnsi="Cambria"/>
          <w:b/>
          <w:sz w:val="24"/>
          <w:szCs w:val="24"/>
        </w:rPr>
      </w:pPr>
    </w:p>
    <w:p w:rsidR="000F1C1B" w:rsidRDefault="000F1C1B">
      <w:pPr>
        <w:spacing w:line="276" w:lineRule="auto"/>
        <w:jc w:val="both"/>
        <w:rPr>
          <w:rFonts w:ascii="Cambria" w:hAnsi="Cambria"/>
          <w:b/>
          <w:sz w:val="24"/>
          <w:szCs w:val="24"/>
        </w:rPr>
      </w:pPr>
    </w:p>
    <w:p w:rsidR="004E3EE7" w:rsidRPr="00522BEB" w:rsidRDefault="004E3EE7">
      <w:pPr>
        <w:spacing w:line="276" w:lineRule="auto"/>
        <w:jc w:val="both"/>
        <w:rPr>
          <w:rFonts w:ascii="Cambria" w:hAnsi="Cambria"/>
          <w:color w:val="000000"/>
          <w:sz w:val="24"/>
          <w:szCs w:val="24"/>
          <w:u w:val="single"/>
        </w:rPr>
      </w:pPr>
      <w:r w:rsidRPr="00522BEB">
        <w:rPr>
          <w:rFonts w:ascii="Cambria" w:hAnsi="Cambria"/>
          <w:b/>
          <w:sz w:val="24"/>
          <w:szCs w:val="24"/>
        </w:rPr>
        <w:t>I. Zamawiając</w:t>
      </w:r>
      <w:r w:rsidR="00F545C9" w:rsidRPr="00522BEB">
        <w:rPr>
          <w:rFonts w:ascii="Cambria" w:hAnsi="Cambria"/>
          <w:b/>
          <w:sz w:val="24"/>
          <w:szCs w:val="24"/>
        </w:rPr>
        <w:t>y</w:t>
      </w:r>
      <w:r w:rsidR="00F3031C" w:rsidRPr="00522BEB">
        <w:rPr>
          <w:rFonts w:ascii="Cambria" w:hAnsi="Cambria"/>
          <w:b/>
          <w:sz w:val="24"/>
          <w:szCs w:val="24"/>
        </w:rPr>
        <w:t>.</w:t>
      </w:r>
    </w:p>
    <w:p w:rsidR="004E3EE7" w:rsidRPr="00522BEB" w:rsidRDefault="004E3EE7">
      <w:pPr>
        <w:spacing w:line="276" w:lineRule="auto"/>
        <w:jc w:val="both"/>
        <w:rPr>
          <w:rFonts w:ascii="Cambria" w:hAnsi="Cambria"/>
          <w:color w:val="000000"/>
          <w:sz w:val="24"/>
          <w:szCs w:val="24"/>
          <w:u w:val="single"/>
        </w:rPr>
      </w:pPr>
    </w:p>
    <w:p w:rsidR="00173AA0" w:rsidRPr="00522BEB" w:rsidRDefault="00F02064" w:rsidP="00A005FA">
      <w:pPr>
        <w:numPr>
          <w:ilvl w:val="0"/>
          <w:numId w:val="10"/>
        </w:numPr>
        <w:spacing w:line="276" w:lineRule="auto"/>
        <w:ind w:left="426" w:hanging="426"/>
        <w:jc w:val="both"/>
        <w:rPr>
          <w:rFonts w:ascii="Cambria" w:hAnsi="Cambria"/>
          <w:sz w:val="24"/>
          <w:szCs w:val="24"/>
        </w:rPr>
      </w:pPr>
      <w:r w:rsidRPr="00522BEB">
        <w:rPr>
          <w:rFonts w:ascii="Cambria" w:hAnsi="Cambria"/>
          <w:sz w:val="24"/>
          <w:szCs w:val="24"/>
        </w:rPr>
        <w:t xml:space="preserve">Zamawiający: </w:t>
      </w:r>
      <w:r w:rsidR="008C1891" w:rsidRPr="00522BEB">
        <w:rPr>
          <w:rFonts w:ascii="Cambria" w:hAnsi="Cambria"/>
          <w:sz w:val="24"/>
          <w:szCs w:val="24"/>
        </w:rPr>
        <w:tab/>
      </w:r>
      <w:r w:rsidR="00380FA2">
        <w:rPr>
          <w:rFonts w:ascii="Cambria" w:hAnsi="Cambria"/>
          <w:sz w:val="24"/>
          <w:szCs w:val="24"/>
        </w:rPr>
        <w:tab/>
      </w:r>
      <w:r w:rsidR="001A6D84" w:rsidRPr="001A6D84">
        <w:rPr>
          <w:rFonts w:ascii="Cambria" w:hAnsi="Cambria"/>
          <w:b/>
          <w:sz w:val="24"/>
          <w:szCs w:val="24"/>
        </w:rPr>
        <w:t xml:space="preserve">Ochotnicza Straż Pożarna w </w:t>
      </w:r>
      <w:r w:rsidR="00C53E2E">
        <w:rPr>
          <w:rFonts w:ascii="Cambria" w:hAnsi="Cambria"/>
          <w:b/>
          <w:sz w:val="24"/>
          <w:szCs w:val="24"/>
        </w:rPr>
        <w:t>Drwini</w:t>
      </w:r>
    </w:p>
    <w:p w:rsidR="00522BEB" w:rsidRDefault="00F13E95" w:rsidP="005D12E9">
      <w:pPr>
        <w:spacing w:line="276" w:lineRule="auto"/>
        <w:ind w:left="360" w:firstLine="66"/>
        <w:jc w:val="both"/>
        <w:rPr>
          <w:rFonts w:ascii="Cambria" w:hAnsi="Cambria"/>
          <w:sz w:val="24"/>
          <w:szCs w:val="24"/>
        </w:rPr>
      </w:pPr>
      <w:r w:rsidRPr="001A6D84">
        <w:rPr>
          <w:rFonts w:ascii="Cambria" w:hAnsi="Cambria"/>
          <w:sz w:val="24"/>
          <w:szCs w:val="24"/>
        </w:rPr>
        <w:t>Adres</w:t>
      </w:r>
      <w:r w:rsidR="00F02064" w:rsidRPr="001A6D84">
        <w:rPr>
          <w:rFonts w:ascii="Cambria" w:hAnsi="Cambria"/>
          <w:sz w:val="24"/>
          <w:szCs w:val="24"/>
        </w:rPr>
        <w:t>:</w:t>
      </w:r>
      <w:r w:rsidR="008C1891" w:rsidRPr="001A6D84">
        <w:rPr>
          <w:rFonts w:ascii="Cambria" w:hAnsi="Cambria"/>
          <w:sz w:val="24"/>
          <w:szCs w:val="24"/>
        </w:rPr>
        <w:t xml:space="preserve"> </w:t>
      </w:r>
      <w:r w:rsidR="008C1891" w:rsidRPr="001A6D84">
        <w:rPr>
          <w:rFonts w:ascii="Cambria" w:hAnsi="Cambria"/>
          <w:sz w:val="24"/>
          <w:szCs w:val="24"/>
        </w:rPr>
        <w:tab/>
      </w:r>
      <w:r w:rsidR="008C1891" w:rsidRPr="001A6D84">
        <w:rPr>
          <w:rFonts w:ascii="Cambria" w:hAnsi="Cambria"/>
          <w:sz w:val="24"/>
          <w:szCs w:val="24"/>
        </w:rPr>
        <w:tab/>
      </w:r>
      <w:r w:rsidR="00380FA2" w:rsidRPr="001A6D84">
        <w:rPr>
          <w:rFonts w:ascii="Cambria" w:hAnsi="Cambria"/>
          <w:sz w:val="24"/>
          <w:szCs w:val="24"/>
        </w:rPr>
        <w:tab/>
      </w:r>
      <w:r w:rsidR="00C53E2E">
        <w:rPr>
          <w:rFonts w:ascii="Cambria" w:hAnsi="Cambria"/>
          <w:b/>
          <w:sz w:val="24"/>
          <w:szCs w:val="24"/>
        </w:rPr>
        <w:t>32-709 Drwinia 199</w:t>
      </w:r>
    </w:p>
    <w:p w:rsidR="008C1891" w:rsidRDefault="00173AA0" w:rsidP="005D12E9">
      <w:pPr>
        <w:spacing w:line="276" w:lineRule="auto"/>
        <w:ind w:left="360" w:firstLine="66"/>
        <w:jc w:val="both"/>
        <w:rPr>
          <w:rFonts w:ascii="Cambria" w:hAnsi="Cambria"/>
          <w:sz w:val="24"/>
          <w:szCs w:val="24"/>
        </w:rPr>
      </w:pPr>
      <w:r w:rsidRPr="00522BEB">
        <w:rPr>
          <w:rFonts w:ascii="Cambria" w:hAnsi="Cambria"/>
          <w:sz w:val="24"/>
          <w:szCs w:val="24"/>
        </w:rPr>
        <w:t>NIP</w:t>
      </w:r>
      <w:r w:rsidR="008C1891" w:rsidRPr="00522BEB">
        <w:rPr>
          <w:rFonts w:ascii="Cambria" w:hAnsi="Cambria"/>
          <w:sz w:val="24"/>
          <w:szCs w:val="24"/>
        </w:rPr>
        <w:t>:</w:t>
      </w:r>
      <w:r w:rsidR="008C1891" w:rsidRPr="00522BEB">
        <w:rPr>
          <w:rFonts w:ascii="Cambria" w:hAnsi="Cambria"/>
          <w:sz w:val="24"/>
          <w:szCs w:val="24"/>
        </w:rPr>
        <w:tab/>
      </w:r>
      <w:r w:rsidR="008C1891" w:rsidRPr="00522BEB">
        <w:rPr>
          <w:rFonts w:ascii="Cambria" w:hAnsi="Cambria"/>
          <w:sz w:val="24"/>
          <w:szCs w:val="24"/>
        </w:rPr>
        <w:tab/>
      </w:r>
      <w:r w:rsidR="00380FA2">
        <w:rPr>
          <w:rFonts w:ascii="Cambria" w:hAnsi="Cambria"/>
          <w:sz w:val="24"/>
          <w:szCs w:val="24"/>
        </w:rPr>
        <w:tab/>
      </w:r>
      <w:r w:rsidR="00C53E2E">
        <w:rPr>
          <w:rFonts w:ascii="Cambria" w:hAnsi="Cambria"/>
          <w:b/>
          <w:sz w:val="24"/>
          <w:szCs w:val="24"/>
        </w:rPr>
        <w:t>868-177-33-21</w:t>
      </w:r>
    </w:p>
    <w:p w:rsidR="00522BEB" w:rsidRPr="00522BEB" w:rsidRDefault="00522BEB" w:rsidP="005D12E9">
      <w:pPr>
        <w:spacing w:line="276" w:lineRule="auto"/>
        <w:ind w:left="360" w:firstLine="66"/>
        <w:jc w:val="both"/>
        <w:rPr>
          <w:rFonts w:ascii="Cambria" w:hAnsi="Cambria"/>
          <w:sz w:val="24"/>
          <w:szCs w:val="24"/>
        </w:rPr>
      </w:pPr>
      <w:r>
        <w:rPr>
          <w:rFonts w:ascii="Cambria" w:hAnsi="Cambria"/>
          <w:sz w:val="24"/>
          <w:szCs w:val="24"/>
        </w:rPr>
        <w:t>REGON:</w:t>
      </w:r>
      <w:r>
        <w:rPr>
          <w:rFonts w:ascii="Cambria" w:hAnsi="Cambria"/>
          <w:sz w:val="24"/>
          <w:szCs w:val="24"/>
        </w:rPr>
        <w:tab/>
      </w:r>
      <w:r>
        <w:rPr>
          <w:rFonts w:ascii="Cambria" w:hAnsi="Cambria"/>
          <w:sz w:val="24"/>
          <w:szCs w:val="24"/>
        </w:rPr>
        <w:tab/>
      </w:r>
      <w:r w:rsidR="00380FA2">
        <w:rPr>
          <w:rFonts w:ascii="Cambria" w:hAnsi="Cambria"/>
          <w:sz w:val="24"/>
          <w:szCs w:val="24"/>
        </w:rPr>
        <w:tab/>
      </w:r>
      <w:r w:rsidR="00C53E2E">
        <w:rPr>
          <w:rFonts w:ascii="Cambria" w:hAnsi="Cambria"/>
          <w:b/>
          <w:sz w:val="24"/>
          <w:szCs w:val="24"/>
        </w:rPr>
        <w:t>851798016</w:t>
      </w:r>
    </w:p>
    <w:p w:rsidR="00380FA2" w:rsidRPr="001A6D84" w:rsidRDefault="004E3EE7" w:rsidP="00380FA2">
      <w:pPr>
        <w:spacing w:line="276" w:lineRule="auto"/>
        <w:ind w:left="360" w:firstLine="66"/>
        <w:jc w:val="both"/>
        <w:rPr>
          <w:rFonts w:ascii="Cambria" w:hAnsi="Cambria"/>
          <w:b/>
          <w:sz w:val="24"/>
          <w:szCs w:val="24"/>
        </w:rPr>
      </w:pPr>
      <w:r w:rsidRPr="00522BEB">
        <w:rPr>
          <w:rFonts w:ascii="Cambria" w:hAnsi="Cambria"/>
          <w:sz w:val="24"/>
          <w:szCs w:val="24"/>
        </w:rPr>
        <w:t xml:space="preserve">strona </w:t>
      </w:r>
      <w:r w:rsidR="00A03841" w:rsidRPr="00522BEB">
        <w:rPr>
          <w:rFonts w:ascii="Cambria" w:hAnsi="Cambria"/>
          <w:sz w:val="24"/>
          <w:szCs w:val="24"/>
        </w:rPr>
        <w:t xml:space="preserve">internetowa: </w:t>
      </w:r>
      <w:r w:rsidR="00380FA2">
        <w:rPr>
          <w:rFonts w:ascii="Cambria" w:hAnsi="Cambria"/>
          <w:sz w:val="24"/>
          <w:szCs w:val="24"/>
        </w:rPr>
        <w:tab/>
      </w:r>
      <w:r w:rsidR="00C53E2E">
        <w:rPr>
          <w:rFonts w:ascii="Cambria" w:hAnsi="Cambria"/>
          <w:b/>
          <w:sz w:val="24"/>
          <w:szCs w:val="24"/>
        </w:rPr>
        <w:t>brak</w:t>
      </w:r>
    </w:p>
    <w:p w:rsidR="00316B71" w:rsidRPr="00C53E2E" w:rsidRDefault="004E3EE7" w:rsidP="00380FA2">
      <w:pPr>
        <w:spacing w:line="276" w:lineRule="auto"/>
        <w:ind w:left="360" w:firstLine="66"/>
        <w:jc w:val="both"/>
        <w:rPr>
          <w:rFonts w:ascii="Cambria" w:hAnsi="Cambria"/>
          <w:color w:val="000000"/>
          <w:sz w:val="24"/>
          <w:szCs w:val="24"/>
          <w:lang w:val="en-US"/>
        </w:rPr>
      </w:pPr>
      <w:r w:rsidRPr="00C53E2E">
        <w:rPr>
          <w:rFonts w:ascii="Cambria" w:hAnsi="Cambria"/>
          <w:sz w:val="24"/>
          <w:szCs w:val="24"/>
          <w:lang w:val="en-US"/>
        </w:rPr>
        <w:t>e-mail:</w:t>
      </w:r>
      <w:r w:rsidRPr="00C53E2E">
        <w:rPr>
          <w:rFonts w:ascii="Cambria" w:hAnsi="Cambria"/>
          <w:sz w:val="24"/>
          <w:szCs w:val="24"/>
          <w:shd w:val="clear" w:color="auto" w:fill="FFFFFF"/>
          <w:lang w:val="en-US"/>
        </w:rPr>
        <w:t xml:space="preserve"> </w:t>
      </w:r>
      <w:r w:rsidR="00522BEB" w:rsidRPr="00C53E2E">
        <w:rPr>
          <w:rFonts w:ascii="Cambria" w:hAnsi="Cambria"/>
          <w:sz w:val="24"/>
          <w:szCs w:val="24"/>
          <w:shd w:val="clear" w:color="auto" w:fill="FFFFFF"/>
          <w:lang w:val="en-US"/>
        </w:rPr>
        <w:tab/>
      </w:r>
      <w:r w:rsidR="00522BEB" w:rsidRPr="00C53E2E">
        <w:rPr>
          <w:rFonts w:ascii="Cambria" w:hAnsi="Cambria"/>
          <w:sz w:val="24"/>
          <w:szCs w:val="24"/>
          <w:shd w:val="clear" w:color="auto" w:fill="FFFFFF"/>
          <w:lang w:val="en-US"/>
        </w:rPr>
        <w:tab/>
      </w:r>
      <w:r w:rsidR="00380FA2" w:rsidRPr="00C53E2E">
        <w:rPr>
          <w:rFonts w:ascii="Cambria" w:hAnsi="Cambria"/>
          <w:sz w:val="24"/>
          <w:szCs w:val="24"/>
          <w:shd w:val="clear" w:color="auto" w:fill="FFFFFF"/>
          <w:lang w:val="en-US"/>
        </w:rPr>
        <w:tab/>
      </w:r>
      <w:r w:rsidR="00C53E2E" w:rsidRPr="00C53E2E">
        <w:rPr>
          <w:rFonts w:ascii="Cambria" w:hAnsi="Cambria"/>
          <w:b/>
          <w:sz w:val="24"/>
          <w:szCs w:val="24"/>
          <w:lang w:val="en-US"/>
        </w:rPr>
        <w:t>ochotniczaspdrwinia7@onet.p</w:t>
      </w:r>
      <w:r w:rsidR="00C53E2E">
        <w:rPr>
          <w:rFonts w:ascii="Cambria" w:hAnsi="Cambria"/>
          <w:b/>
          <w:sz w:val="24"/>
          <w:szCs w:val="24"/>
          <w:lang w:val="en-US"/>
        </w:rPr>
        <w:t>l</w:t>
      </w:r>
    </w:p>
    <w:p w:rsidR="004E3EE7" w:rsidRPr="00522BEB" w:rsidRDefault="008C1891" w:rsidP="00A005FA">
      <w:pPr>
        <w:numPr>
          <w:ilvl w:val="0"/>
          <w:numId w:val="10"/>
        </w:numPr>
        <w:spacing w:line="276" w:lineRule="auto"/>
        <w:ind w:left="426" w:hanging="426"/>
        <w:jc w:val="both"/>
        <w:rPr>
          <w:rFonts w:ascii="Cambria" w:hAnsi="Cambria"/>
          <w:sz w:val="24"/>
          <w:szCs w:val="24"/>
        </w:rPr>
      </w:pPr>
      <w:r w:rsidRPr="00522BEB">
        <w:rPr>
          <w:rFonts w:ascii="Cambria" w:hAnsi="Cambria"/>
          <w:sz w:val="24"/>
          <w:szCs w:val="24"/>
        </w:rPr>
        <w:t>Postępowanie prowadzone pod nazwą:</w:t>
      </w:r>
    </w:p>
    <w:p w:rsidR="00A84F74" w:rsidRPr="00522BEB" w:rsidRDefault="001A6D84" w:rsidP="00BA75E1">
      <w:pPr>
        <w:spacing w:line="276" w:lineRule="auto"/>
        <w:jc w:val="center"/>
        <w:rPr>
          <w:rFonts w:ascii="Cambria" w:hAnsi="Cambria"/>
          <w:sz w:val="24"/>
          <w:szCs w:val="24"/>
        </w:rPr>
      </w:pPr>
      <w:r>
        <w:rPr>
          <w:rFonts w:ascii="Cambria" w:hAnsi="Cambria"/>
          <w:b/>
          <w:sz w:val="24"/>
          <w:szCs w:val="24"/>
        </w:rPr>
        <w:t>Zakup fabrycznie</w:t>
      </w:r>
      <w:r w:rsidR="00522BEB">
        <w:rPr>
          <w:rFonts w:ascii="Cambria" w:hAnsi="Cambria"/>
          <w:b/>
          <w:sz w:val="24"/>
          <w:szCs w:val="24"/>
        </w:rPr>
        <w:t xml:space="preserve"> </w:t>
      </w:r>
      <w:r w:rsidR="009C69DF">
        <w:rPr>
          <w:rFonts w:ascii="Cambria" w:hAnsi="Cambria"/>
          <w:b/>
          <w:sz w:val="24"/>
          <w:szCs w:val="24"/>
        </w:rPr>
        <w:t>nowego</w:t>
      </w:r>
      <w:r>
        <w:rPr>
          <w:rFonts w:ascii="Cambria" w:hAnsi="Cambria"/>
          <w:b/>
          <w:sz w:val="24"/>
          <w:szCs w:val="24"/>
        </w:rPr>
        <w:t>,</w:t>
      </w:r>
      <w:r w:rsidR="009C69DF">
        <w:rPr>
          <w:rFonts w:ascii="Cambria" w:hAnsi="Cambria"/>
          <w:b/>
          <w:sz w:val="24"/>
          <w:szCs w:val="24"/>
        </w:rPr>
        <w:t xml:space="preserve"> średniego samochodu ratowniczo-gaśniczego</w:t>
      </w:r>
      <w:r w:rsidR="006576AF">
        <w:rPr>
          <w:rFonts w:ascii="Cambria" w:hAnsi="Cambria"/>
          <w:b/>
          <w:sz w:val="24"/>
          <w:szCs w:val="24"/>
        </w:rPr>
        <w:t xml:space="preserve"> z napędem 4x4</w:t>
      </w:r>
      <w:r w:rsidR="009C69DF">
        <w:rPr>
          <w:rFonts w:ascii="Cambria" w:hAnsi="Cambria"/>
          <w:b/>
          <w:sz w:val="24"/>
          <w:szCs w:val="24"/>
        </w:rPr>
        <w:t xml:space="preserve"> </w:t>
      </w:r>
      <w:r w:rsidR="00BA75E1">
        <w:rPr>
          <w:rFonts w:ascii="Cambria" w:hAnsi="Cambria"/>
          <w:b/>
          <w:sz w:val="24"/>
          <w:szCs w:val="24"/>
        </w:rPr>
        <w:t xml:space="preserve">dla Ochotniczej Straży Pożarnej w </w:t>
      </w:r>
      <w:r w:rsidR="00C53E2E">
        <w:rPr>
          <w:rFonts w:ascii="Cambria" w:hAnsi="Cambria"/>
          <w:b/>
          <w:sz w:val="24"/>
          <w:szCs w:val="24"/>
        </w:rPr>
        <w:t>Drwini</w:t>
      </w:r>
    </w:p>
    <w:p w:rsidR="00C25DC4" w:rsidRPr="00522BEB" w:rsidRDefault="00C25DC4" w:rsidP="00BA75E1">
      <w:pPr>
        <w:spacing w:line="276" w:lineRule="auto"/>
        <w:rPr>
          <w:rFonts w:ascii="Cambria" w:hAnsi="Cambria"/>
          <w:sz w:val="24"/>
          <w:szCs w:val="24"/>
        </w:rPr>
      </w:pPr>
    </w:p>
    <w:p w:rsidR="00522BEB" w:rsidRPr="000F1C1B" w:rsidRDefault="00A84F74" w:rsidP="00A84F74">
      <w:pPr>
        <w:spacing w:line="276" w:lineRule="auto"/>
        <w:jc w:val="both"/>
        <w:rPr>
          <w:rFonts w:ascii="Cambria" w:hAnsi="Cambria"/>
          <w:b/>
          <w:sz w:val="24"/>
          <w:szCs w:val="24"/>
        </w:rPr>
      </w:pPr>
      <w:r w:rsidRPr="00522BEB">
        <w:rPr>
          <w:rFonts w:ascii="Cambria" w:hAnsi="Cambria"/>
          <w:b/>
          <w:sz w:val="24"/>
          <w:szCs w:val="24"/>
        </w:rPr>
        <w:t>II. Tryb udzielenia zamówienia</w:t>
      </w:r>
      <w:r w:rsidR="00F3031C" w:rsidRPr="00522BEB">
        <w:rPr>
          <w:rFonts w:ascii="Cambria" w:hAnsi="Cambria"/>
          <w:b/>
          <w:sz w:val="24"/>
          <w:szCs w:val="24"/>
        </w:rPr>
        <w:t>.</w:t>
      </w:r>
    </w:p>
    <w:p w:rsidR="004E3EE7" w:rsidRPr="00522BEB" w:rsidRDefault="00A84F74">
      <w:pPr>
        <w:spacing w:line="276" w:lineRule="auto"/>
        <w:jc w:val="both"/>
        <w:rPr>
          <w:rFonts w:ascii="Cambria" w:hAnsi="Cambria"/>
          <w:color w:val="000000"/>
          <w:sz w:val="24"/>
          <w:szCs w:val="24"/>
        </w:rPr>
      </w:pPr>
      <w:r w:rsidRPr="00522BEB">
        <w:rPr>
          <w:rFonts w:ascii="Cambria" w:hAnsi="Cambria"/>
          <w:sz w:val="24"/>
          <w:szCs w:val="24"/>
        </w:rPr>
        <w:t xml:space="preserve">Postępowanie prowadzone jest w trybie przetargu nieograniczonego, którego wartość zamówienia </w:t>
      </w:r>
      <w:r w:rsidR="00522BEB">
        <w:rPr>
          <w:rFonts w:ascii="Cambria" w:hAnsi="Cambria"/>
          <w:sz w:val="24"/>
          <w:szCs w:val="24"/>
        </w:rPr>
        <w:t xml:space="preserve">jest mniejsza niż </w:t>
      </w:r>
      <w:r w:rsidRPr="00522BEB">
        <w:rPr>
          <w:rFonts w:ascii="Cambria" w:hAnsi="Cambria"/>
          <w:sz w:val="24"/>
          <w:szCs w:val="24"/>
        </w:rPr>
        <w:t xml:space="preserve">kwoty określonej w przepisach wydanych na podstawie art. 11 ust. 8 ustawy z dnia 29 stycznia 2004 r. - Prawo zamówień publicznych </w:t>
      </w:r>
      <w:r w:rsidRPr="00522BEB">
        <w:rPr>
          <w:rFonts w:ascii="Cambria" w:hAnsi="Cambria"/>
          <w:color w:val="000000"/>
          <w:sz w:val="24"/>
          <w:szCs w:val="24"/>
        </w:rPr>
        <w:t>(</w:t>
      </w:r>
      <w:proofErr w:type="spellStart"/>
      <w:r w:rsidRPr="00522BEB">
        <w:rPr>
          <w:rFonts w:ascii="Cambria" w:hAnsi="Cambria"/>
          <w:color w:val="000000"/>
          <w:sz w:val="24"/>
          <w:szCs w:val="24"/>
        </w:rPr>
        <w:t>t.j</w:t>
      </w:r>
      <w:proofErr w:type="spellEnd"/>
      <w:r w:rsidRPr="00522BEB">
        <w:rPr>
          <w:rFonts w:ascii="Cambria" w:hAnsi="Cambria"/>
          <w:color w:val="000000"/>
          <w:sz w:val="24"/>
          <w:szCs w:val="24"/>
        </w:rPr>
        <w:t>. Dz. U. z 2017 r. poz. 1579).</w:t>
      </w:r>
    </w:p>
    <w:p w:rsidR="002359B3" w:rsidRPr="00522BEB" w:rsidRDefault="002359B3">
      <w:pPr>
        <w:spacing w:line="276" w:lineRule="auto"/>
        <w:jc w:val="both"/>
        <w:rPr>
          <w:rFonts w:ascii="Cambria" w:hAnsi="Cambria"/>
          <w:sz w:val="24"/>
          <w:szCs w:val="24"/>
        </w:rPr>
      </w:pPr>
    </w:p>
    <w:p w:rsidR="004E3EE7" w:rsidRPr="00522BEB" w:rsidRDefault="004E3EE7" w:rsidP="00F3031C">
      <w:pPr>
        <w:tabs>
          <w:tab w:val="left" w:pos="900"/>
          <w:tab w:val="center" w:pos="4536"/>
          <w:tab w:val="right" w:pos="9072"/>
        </w:tabs>
        <w:spacing w:line="276" w:lineRule="auto"/>
        <w:jc w:val="both"/>
        <w:rPr>
          <w:rFonts w:ascii="Cambria" w:hAnsi="Cambria"/>
          <w:color w:val="000000"/>
          <w:sz w:val="24"/>
          <w:szCs w:val="24"/>
        </w:rPr>
      </w:pPr>
      <w:r w:rsidRPr="00522BEB">
        <w:rPr>
          <w:rFonts w:ascii="Cambria" w:hAnsi="Cambria"/>
          <w:b/>
          <w:color w:val="000000"/>
          <w:sz w:val="24"/>
          <w:szCs w:val="24"/>
        </w:rPr>
        <w:t xml:space="preserve">III. </w:t>
      </w:r>
      <w:r w:rsidR="00F545C9" w:rsidRPr="00522BEB">
        <w:rPr>
          <w:rFonts w:ascii="Cambria" w:hAnsi="Cambria"/>
          <w:b/>
          <w:color w:val="000000"/>
          <w:sz w:val="24"/>
          <w:szCs w:val="24"/>
        </w:rPr>
        <w:t xml:space="preserve">Opis </w:t>
      </w:r>
      <w:r w:rsidRPr="00522BEB">
        <w:rPr>
          <w:rFonts w:ascii="Cambria" w:hAnsi="Cambria"/>
          <w:b/>
          <w:color w:val="000000"/>
          <w:sz w:val="24"/>
          <w:szCs w:val="24"/>
        </w:rPr>
        <w:t>Przedmiot</w:t>
      </w:r>
      <w:r w:rsidR="00F545C9" w:rsidRPr="00522BEB">
        <w:rPr>
          <w:rFonts w:ascii="Cambria" w:hAnsi="Cambria"/>
          <w:b/>
          <w:color w:val="000000"/>
          <w:sz w:val="24"/>
          <w:szCs w:val="24"/>
        </w:rPr>
        <w:t>u</w:t>
      </w:r>
      <w:r w:rsidRPr="00522BEB">
        <w:rPr>
          <w:rFonts w:ascii="Cambria" w:hAnsi="Cambria"/>
          <w:b/>
          <w:color w:val="000000"/>
          <w:sz w:val="24"/>
          <w:szCs w:val="24"/>
        </w:rPr>
        <w:t xml:space="preserve"> Zamówienia</w:t>
      </w:r>
      <w:r w:rsidR="00F3031C" w:rsidRPr="00522BEB">
        <w:rPr>
          <w:rFonts w:ascii="Cambria" w:hAnsi="Cambria"/>
          <w:b/>
          <w:color w:val="000000"/>
          <w:sz w:val="24"/>
          <w:szCs w:val="24"/>
        </w:rPr>
        <w:t>.</w:t>
      </w:r>
    </w:p>
    <w:p w:rsidR="00294C1F" w:rsidRPr="00BA75E1" w:rsidRDefault="004E3EE7" w:rsidP="00A005FA">
      <w:pPr>
        <w:numPr>
          <w:ilvl w:val="0"/>
          <w:numId w:val="11"/>
        </w:numPr>
        <w:spacing w:line="276" w:lineRule="auto"/>
        <w:ind w:left="426" w:hanging="426"/>
        <w:jc w:val="both"/>
        <w:rPr>
          <w:rFonts w:ascii="Cambria" w:hAnsi="Cambria"/>
          <w:color w:val="000000"/>
          <w:sz w:val="24"/>
          <w:szCs w:val="24"/>
        </w:rPr>
      </w:pPr>
      <w:r w:rsidRPr="00522BEB">
        <w:rPr>
          <w:rFonts w:ascii="Cambria" w:hAnsi="Cambria"/>
          <w:color w:val="000000"/>
          <w:sz w:val="24"/>
          <w:szCs w:val="24"/>
        </w:rPr>
        <w:t xml:space="preserve">Przedmiotem niniejszego zamówienia jest </w:t>
      </w:r>
      <w:r w:rsidR="00522BEB" w:rsidRPr="00522BEB">
        <w:rPr>
          <w:rFonts w:ascii="Cambria" w:hAnsi="Cambria"/>
          <w:b/>
          <w:color w:val="000000"/>
          <w:sz w:val="24"/>
          <w:szCs w:val="24"/>
        </w:rPr>
        <w:t xml:space="preserve">dostawa </w:t>
      </w:r>
      <w:r w:rsidR="001A6D84">
        <w:rPr>
          <w:rFonts w:ascii="Cambria" w:hAnsi="Cambria"/>
          <w:b/>
          <w:color w:val="000000"/>
          <w:sz w:val="24"/>
          <w:szCs w:val="24"/>
        </w:rPr>
        <w:t xml:space="preserve">fabrycznie </w:t>
      </w:r>
      <w:r w:rsidR="00522BEB" w:rsidRPr="00522BEB">
        <w:rPr>
          <w:rFonts w:ascii="Cambria" w:hAnsi="Cambria"/>
          <w:b/>
          <w:color w:val="000000"/>
          <w:sz w:val="24"/>
          <w:szCs w:val="24"/>
        </w:rPr>
        <w:t>nowego średniego samochodu ratowniczo-gaśniczego</w:t>
      </w:r>
      <w:r w:rsidR="006576AF">
        <w:rPr>
          <w:rFonts w:ascii="Cambria" w:hAnsi="Cambria"/>
          <w:b/>
          <w:color w:val="000000"/>
          <w:sz w:val="24"/>
          <w:szCs w:val="24"/>
        </w:rPr>
        <w:t xml:space="preserve"> z napędem 4x4</w:t>
      </w:r>
      <w:r w:rsidR="00522BEB" w:rsidRPr="00522BEB">
        <w:rPr>
          <w:rFonts w:ascii="Cambria" w:hAnsi="Cambria"/>
          <w:b/>
          <w:color w:val="000000"/>
          <w:sz w:val="24"/>
          <w:szCs w:val="24"/>
        </w:rPr>
        <w:t xml:space="preserve"> d</w:t>
      </w:r>
      <w:r w:rsidR="001A6D84">
        <w:rPr>
          <w:rFonts w:ascii="Cambria" w:hAnsi="Cambria"/>
          <w:b/>
          <w:color w:val="000000"/>
          <w:sz w:val="24"/>
          <w:szCs w:val="24"/>
        </w:rPr>
        <w:t xml:space="preserve">la Ochotniczej Straży Pożarnej </w:t>
      </w:r>
      <w:r w:rsidR="00522BEB" w:rsidRPr="00522BEB">
        <w:rPr>
          <w:rFonts w:ascii="Cambria" w:hAnsi="Cambria"/>
          <w:b/>
          <w:color w:val="000000"/>
          <w:sz w:val="24"/>
          <w:szCs w:val="24"/>
        </w:rPr>
        <w:t xml:space="preserve">w </w:t>
      </w:r>
      <w:r w:rsidR="00C53E2E">
        <w:rPr>
          <w:rFonts w:ascii="Cambria" w:hAnsi="Cambria"/>
          <w:b/>
          <w:sz w:val="24"/>
          <w:szCs w:val="24"/>
        </w:rPr>
        <w:t>Drwini</w:t>
      </w:r>
      <w:r w:rsidR="00BA75E1" w:rsidRPr="001A6D84">
        <w:rPr>
          <w:rFonts w:ascii="Cambria" w:hAnsi="Cambria"/>
          <w:b/>
          <w:color w:val="000000"/>
          <w:sz w:val="24"/>
          <w:szCs w:val="24"/>
        </w:rPr>
        <w:t>.</w:t>
      </w:r>
      <w:r w:rsidR="00380FA2">
        <w:rPr>
          <w:rFonts w:ascii="Cambria" w:hAnsi="Cambria"/>
          <w:color w:val="000000"/>
          <w:sz w:val="24"/>
          <w:szCs w:val="24"/>
        </w:rPr>
        <w:t xml:space="preserve"> </w:t>
      </w:r>
    </w:p>
    <w:p w:rsidR="00294C1F" w:rsidRPr="00522BEB" w:rsidRDefault="00BA75E1" w:rsidP="00A005FA">
      <w:pPr>
        <w:numPr>
          <w:ilvl w:val="0"/>
          <w:numId w:val="11"/>
        </w:numPr>
        <w:spacing w:line="276" w:lineRule="auto"/>
        <w:ind w:left="426" w:hanging="426"/>
        <w:jc w:val="both"/>
        <w:rPr>
          <w:rFonts w:ascii="Cambria" w:hAnsi="Cambria"/>
          <w:sz w:val="24"/>
          <w:szCs w:val="24"/>
        </w:rPr>
      </w:pPr>
      <w:r>
        <w:rPr>
          <w:rFonts w:ascii="Cambria" w:hAnsi="Cambria"/>
          <w:sz w:val="24"/>
          <w:szCs w:val="24"/>
        </w:rPr>
        <w:t xml:space="preserve">Przedmiot zamówienia musi spełniać </w:t>
      </w:r>
      <w:r w:rsidR="00857929" w:rsidRPr="00857929">
        <w:rPr>
          <w:rFonts w:ascii="Cambria" w:hAnsi="Cambria"/>
          <w:sz w:val="24"/>
          <w:szCs w:val="24"/>
        </w:rPr>
        <w:t>wymagania techniczno</w:t>
      </w:r>
      <w:r w:rsidR="00857929">
        <w:rPr>
          <w:rFonts w:ascii="Cambria" w:hAnsi="Cambria"/>
          <w:sz w:val="24"/>
          <w:szCs w:val="24"/>
        </w:rPr>
        <w:t>-użytkowe</w:t>
      </w:r>
      <w:r>
        <w:rPr>
          <w:rFonts w:ascii="Cambria" w:hAnsi="Cambria"/>
          <w:sz w:val="24"/>
          <w:szCs w:val="24"/>
        </w:rPr>
        <w:t xml:space="preserve"> określone </w:t>
      </w:r>
      <w:r w:rsidR="00857929">
        <w:rPr>
          <w:rFonts w:ascii="Cambria" w:hAnsi="Cambria"/>
          <w:sz w:val="24"/>
          <w:szCs w:val="24"/>
        </w:rPr>
        <w:t xml:space="preserve">   </w:t>
      </w:r>
      <w:r>
        <w:rPr>
          <w:rFonts w:ascii="Cambria" w:hAnsi="Cambria"/>
          <w:sz w:val="24"/>
          <w:szCs w:val="24"/>
        </w:rPr>
        <w:t>w</w:t>
      </w:r>
      <w:r w:rsidR="00857929">
        <w:rPr>
          <w:rFonts w:ascii="Cambria" w:hAnsi="Cambria"/>
          <w:sz w:val="24"/>
          <w:szCs w:val="24"/>
        </w:rPr>
        <w:t xml:space="preserve"> </w:t>
      </w:r>
      <w:r>
        <w:rPr>
          <w:rFonts w:ascii="Cambria" w:hAnsi="Cambria"/>
          <w:sz w:val="24"/>
          <w:szCs w:val="24"/>
        </w:rPr>
        <w:t xml:space="preserve">szczegółowym </w:t>
      </w:r>
      <w:r w:rsidR="00705B5C">
        <w:rPr>
          <w:rFonts w:ascii="Cambria" w:hAnsi="Cambria"/>
          <w:sz w:val="24"/>
          <w:szCs w:val="24"/>
        </w:rPr>
        <w:t>opisie przedmiotu zamówienia stanowiący załącznik nr 1 do SIWZ.</w:t>
      </w:r>
    </w:p>
    <w:p w:rsidR="00A1751F" w:rsidRDefault="00705B5C" w:rsidP="00A005FA">
      <w:pPr>
        <w:numPr>
          <w:ilvl w:val="0"/>
          <w:numId w:val="11"/>
        </w:numPr>
        <w:spacing w:line="276" w:lineRule="auto"/>
        <w:ind w:left="426" w:hanging="426"/>
        <w:jc w:val="both"/>
        <w:rPr>
          <w:rFonts w:ascii="Cambria" w:hAnsi="Cambria"/>
          <w:sz w:val="24"/>
          <w:szCs w:val="24"/>
        </w:rPr>
      </w:pPr>
      <w:r>
        <w:rPr>
          <w:rFonts w:ascii="Cambria" w:hAnsi="Cambria"/>
          <w:sz w:val="24"/>
          <w:szCs w:val="24"/>
        </w:rPr>
        <w:t>Jeśli w opisach występują określenia</w:t>
      </w:r>
      <w:r w:rsidRPr="00705B5C">
        <w:rPr>
          <w:rFonts w:ascii="Cambria" w:hAnsi="Cambria"/>
          <w:sz w:val="24"/>
          <w:szCs w:val="24"/>
        </w:rPr>
        <w:t xml:space="preserve"> wskazujące na typ, znaki towarowe lub pochodzenie przedmiotu zamówienia czy jeżeli przedmiot zamówienia opisany jest przez odniesienie do norm, europejskich ocen technicznych, aprobat, specyfikacji technicznych i systemów referencji technicznych należy je</w:t>
      </w:r>
      <w:r>
        <w:rPr>
          <w:rFonts w:ascii="Cambria" w:hAnsi="Cambria"/>
          <w:sz w:val="24"/>
          <w:szCs w:val="24"/>
        </w:rPr>
        <w:t xml:space="preserve"> traktować jedynie jako pomoc w opisie przedmiotu zamówienia.</w:t>
      </w:r>
      <w:r w:rsidRPr="00705B5C">
        <w:rPr>
          <w:rFonts w:ascii="Cambria" w:hAnsi="Cambria"/>
          <w:sz w:val="24"/>
          <w:szCs w:val="24"/>
        </w:rPr>
        <w:t xml:space="preserve"> Nazwy własne są przykładowe, określają klasę produktu i służą ustaleniu standardu - nie wskazują na konkretny wyrób lub konkretnego producenta. </w:t>
      </w:r>
      <w:r>
        <w:rPr>
          <w:rFonts w:ascii="Cambria" w:hAnsi="Cambria"/>
          <w:sz w:val="24"/>
          <w:szCs w:val="24"/>
        </w:rPr>
        <w:t xml:space="preserve">W każdym przypadku dopuszczalne są produkty, rozwiązania równoważne, które muszą </w:t>
      </w:r>
      <w:r w:rsidR="008C35DE">
        <w:rPr>
          <w:rFonts w:ascii="Cambria" w:hAnsi="Cambria"/>
          <w:sz w:val="24"/>
          <w:szCs w:val="24"/>
        </w:rPr>
        <w:t xml:space="preserve">być na poziomie nie niższym od parametrów wskazanych przez Zamawiającego. </w:t>
      </w:r>
      <w:r w:rsidRPr="00705B5C">
        <w:rPr>
          <w:rFonts w:ascii="Cambria" w:hAnsi="Cambria"/>
          <w:sz w:val="24"/>
          <w:szCs w:val="24"/>
        </w:rPr>
        <w:t>Ciężar udowodnienia, że oferowane artykuły są równoważne w stosunku do wymagań określonych przez Zamawiającego spoczywa na składającym</w:t>
      </w:r>
      <w:r>
        <w:rPr>
          <w:rFonts w:ascii="Cambria" w:hAnsi="Cambria"/>
          <w:sz w:val="24"/>
          <w:szCs w:val="24"/>
        </w:rPr>
        <w:t xml:space="preserve"> ofertę.</w:t>
      </w:r>
      <w:r w:rsidR="002A26F0" w:rsidRPr="00522BEB">
        <w:rPr>
          <w:rFonts w:ascii="Cambria" w:hAnsi="Cambria"/>
          <w:sz w:val="24"/>
          <w:szCs w:val="24"/>
        </w:rPr>
        <w:t xml:space="preserve"> </w:t>
      </w:r>
    </w:p>
    <w:p w:rsidR="00BE58F1" w:rsidRDefault="00BE58F1" w:rsidP="00A005FA">
      <w:pPr>
        <w:numPr>
          <w:ilvl w:val="0"/>
          <w:numId w:val="11"/>
        </w:numPr>
        <w:spacing w:line="276" w:lineRule="auto"/>
        <w:ind w:left="426" w:hanging="426"/>
        <w:jc w:val="both"/>
        <w:rPr>
          <w:rFonts w:ascii="Cambria" w:hAnsi="Cambria"/>
          <w:sz w:val="24"/>
          <w:szCs w:val="24"/>
        </w:rPr>
      </w:pPr>
      <w:r>
        <w:rPr>
          <w:rFonts w:ascii="Cambria" w:hAnsi="Cambria"/>
          <w:sz w:val="24"/>
          <w:szCs w:val="24"/>
        </w:rPr>
        <w:t>Miejscem odbioru przedmiotu zamówienia jest siedziba wykonawcy.</w:t>
      </w:r>
    </w:p>
    <w:p w:rsidR="00BE58F1" w:rsidRDefault="00BE58F1" w:rsidP="00A005FA">
      <w:pPr>
        <w:numPr>
          <w:ilvl w:val="0"/>
          <w:numId w:val="11"/>
        </w:numPr>
        <w:spacing w:line="276" w:lineRule="auto"/>
        <w:ind w:left="426" w:hanging="426"/>
        <w:jc w:val="both"/>
        <w:rPr>
          <w:rFonts w:ascii="Cambria" w:hAnsi="Cambria"/>
          <w:sz w:val="24"/>
          <w:szCs w:val="24"/>
        </w:rPr>
      </w:pPr>
      <w:r w:rsidRPr="00BE58F1">
        <w:rPr>
          <w:rFonts w:ascii="Cambria" w:hAnsi="Cambria"/>
          <w:sz w:val="24"/>
          <w:szCs w:val="24"/>
        </w:rPr>
        <w:t xml:space="preserve">Wykonawcy ponoszą odpowiedzialność za zapoznanie się z należytą starannością z treścią dokumentacji przetargowej oraz za uzyskanie wiarygodnej informacji </w:t>
      </w:r>
      <w:r w:rsidRPr="00BE58F1">
        <w:rPr>
          <w:rFonts w:ascii="Cambria" w:hAnsi="Cambria"/>
          <w:sz w:val="24"/>
          <w:szCs w:val="24"/>
        </w:rPr>
        <w:lastRenderedPageBreak/>
        <w:t>odnośnie warunków i zobowiązań, które w jakikolwiek sposób mogą wpłynąć na cenę oferty lub realizację zadania</w:t>
      </w:r>
      <w:r>
        <w:rPr>
          <w:rFonts w:ascii="Cambria" w:hAnsi="Cambria"/>
          <w:sz w:val="24"/>
          <w:szCs w:val="24"/>
        </w:rPr>
        <w:t>.</w:t>
      </w:r>
    </w:p>
    <w:p w:rsidR="008C35DE" w:rsidRPr="00522BEB" w:rsidRDefault="008C35DE" w:rsidP="00A005FA">
      <w:pPr>
        <w:numPr>
          <w:ilvl w:val="0"/>
          <w:numId w:val="11"/>
        </w:numPr>
        <w:spacing w:line="276" w:lineRule="auto"/>
        <w:ind w:left="426" w:hanging="426"/>
        <w:jc w:val="both"/>
        <w:rPr>
          <w:rFonts w:ascii="Cambria" w:hAnsi="Cambria"/>
          <w:sz w:val="24"/>
          <w:szCs w:val="24"/>
        </w:rPr>
      </w:pPr>
      <w:r>
        <w:rPr>
          <w:rFonts w:ascii="Cambria" w:hAnsi="Cambria"/>
          <w:sz w:val="24"/>
          <w:szCs w:val="24"/>
        </w:rPr>
        <w:t>Wykonawca zobowiązany jest do udzielenia 24 miesięcznej gwarancji na podwozie samochodu oraz minimum 24 miesięcznej gwarancji na zabudowę pożarniczą</w:t>
      </w:r>
      <w:r w:rsidRPr="008C35DE">
        <w:rPr>
          <w:rFonts w:ascii="Cambria" w:hAnsi="Cambria"/>
          <w:sz w:val="24"/>
          <w:szCs w:val="24"/>
        </w:rPr>
        <w:t>, licząc od daty podpisa</w:t>
      </w:r>
      <w:r w:rsidR="00380FA2">
        <w:rPr>
          <w:rFonts w:ascii="Cambria" w:hAnsi="Cambria"/>
          <w:sz w:val="24"/>
          <w:szCs w:val="24"/>
        </w:rPr>
        <w:t>nia protokołu odbioru końcowego</w:t>
      </w:r>
      <w:r w:rsidRPr="008C35DE">
        <w:rPr>
          <w:rFonts w:ascii="Cambria" w:hAnsi="Cambria"/>
          <w:sz w:val="24"/>
          <w:szCs w:val="24"/>
        </w:rPr>
        <w:t>.</w:t>
      </w:r>
    </w:p>
    <w:p w:rsidR="008C35DE" w:rsidRDefault="008C35DE" w:rsidP="00A005FA">
      <w:pPr>
        <w:numPr>
          <w:ilvl w:val="0"/>
          <w:numId w:val="11"/>
        </w:numPr>
        <w:spacing w:line="276" w:lineRule="auto"/>
        <w:ind w:left="426" w:hanging="426"/>
        <w:jc w:val="both"/>
        <w:rPr>
          <w:rFonts w:ascii="Cambria" w:hAnsi="Cambria"/>
          <w:sz w:val="24"/>
          <w:szCs w:val="24"/>
        </w:rPr>
      </w:pPr>
      <w:r>
        <w:rPr>
          <w:rFonts w:ascii="Cambria" w:hAnsi="Cambria"/>
          <w:sz w:val="24"/>
          <w:szCs w:val="24"/>
        </w:rPr>
        <w:t>Wspólny Słownik Zamówień (CPV)</w:t>
      </w:r>
    </w:p>
    <w:p w:rsidR="008C35DE" w:rsidRDefault="008C35DE" w:rsidP="008C35DE">
      <w:pPr>
        <w:spacing w:line="276" w:lineRule="auto"/>
        <w:ind w:left="426"/>
        <w:jc w:val="both"/>
        <w:rPr>
          <w:rFonts w:ascii="Cambria" w:hAnsi="Cambria"/>
          <w:sz w:val="24"/>
          <w:szCs w:val="24"/>
        </w:rPr>
      </w:pPr>
      <w:r>
        <w:rPr>
          <w:rFonts w:ascii="Cambria" w:hAnsi="Cambria"/>
          <w:color w:val="000000"/>
          <w:sz w:val="24"/>
          <w:szCs w:val="24"/>
        </w:rPr>
        <w:t>34144210-3</w:t>
      </w:r>
      <w:r w:rsidRPr="00522BEB">
        <w:rPr>
          <w:rFonts w:ascii="Cambria" w:hAnsi="Cambria"/>
          <w:color w:val="000000"/>
          <w:sz w:val="24"/>
          <w:szCs w:val="24"/>
        </w:rPr>
        <w:t xml:space="preserve"> </w:t>
      </w:r>
      <w:r>
        <w:rPr>
          <w:rFonts w:ascii="Cambria" w:hAnsi="Cambria"/>
          <w:color w:val="000000"/>
          <w:sz w:val="24"/>
          <w:szCs w:val="24"/>
        </w:rPr>
        <w:t>Wozy strażackie</w:t>
      </w:r>
    </w:p>
    <w:p w:rsidR="004E3EE7" w:rsidRDefault="008C35DE" w:rsidP="00A005FA">
      <w:pPr>
        <w:numPr>
          <w:ilvl w:val="0"/>
          <w:numId w:val="11"/>
        </w:numPr>
        <w:spacing w:line="276" w:lineRule="auto"/>
        <w:ind w:left="426" w:hanging="426"/>
        <w:jc w:val="both"/>
        <w:rPr>
          <w:rFonts w:ascii="Cambria" w:hAnsi="Cambria"/>
          <w:sz w:val="24"/>
          <w:szCs w:val="24"/>
        </w:rPr>
      </w:pPr>
      <w:r>
        <w:rPr>
          <w:rFonts w:ascii="Cambria" w:hAnsi="Cambria"/>
          <w:sz w:val="24"/>
          <w:szCs w:val="24"/>
        </w:rPr>
        <w:t xml:space="preserve">Zamawiający w przedmiotowym postępowaniu zastosuje procedurę zgodnie                z art. 24aa ustawy </w:t>
      </w:r>
      <w:proofErr w:type="spellStart"/>
      <w:r w:rsidR="009A1E44">
        <w:rPr>
          <w:rFonts w:ascii="Cambria" w:hAnsi="Cambria"/>
          <w:sz w:val="24"/>
          <w:szCs w:val="24"/>
        </w:rPr>
        <w:t>PzP</w:t>
      </w:r>
      <w:proofErr w:type="spellEnd"/>
      <w:r w:rsidR="009A1E44">
        <w:rPr>
          <w:rFonts w:ascii="Cambria" w:hAnsi="Cambria"/>
          <w:sz w:val="24"/>
          <w:szCs w:val="24"/>
        </w:rPr>
        <w:t>.</w:t>
      </w:r>
    </w:p>
    <w:p w:rsidR="009A1E44" w:rsidRDefault="009A1E44" w:rsidP="00A005FA">
      <w:pPr>
        <w:numPr>
          <w:ilvl w:val="0"/>
          <w:numId w:val="11"/>
        </w:numPr>
        <w:spacing w:line="276" w:lineRule="auto"/>
        <w:ind w:left="426" w:hanging="426"/>
        <w:jc w:val="both"/>
        <w:rPr>
          <w:rFonts w:ascii="Cambria" w:hAnsi="Cambria"/>
          <w:sz w:val="24"/>
          <w:szCs w:val="24"/>
        </w:rPr>
      </w:pPr>
      <w:r w:rsidRPr="00522BEB">
        <w:rPr>
          <w:rFonts w:ascii="Cambria" w:hAnsi="Cambria"/>
          <w:sz w:val="24"/>
          <w:szCs w:val="24"/>
        </w:rPr>
        <w:t>Zamawiający nie dopuszcza możliwości składania ofert częściowych.</w:t>
      </w:r>
    </w:p>
    <w:p w:rsidR="009A1E44" w:rsidRPr="009A1E44" w:rsidRDefault="009A1E44" w:rsidP="00A005FA">
      <w:pPr>
        <w:numPr>
          <w:ilvl w:val="0"/>
          <w:numId w:val="11"/>
        </w:numPr>
        <w:spacing w:line="276" w:lineRule="auto"/>
        <w:ind w:left="426" w:hanging="426"/>
        <w:jc w:val="both"/>
        <w:rPr>
          <w:rFonts w:ascii="Cambria" w:hAnsi="Cambria"/>
          <w:sz w:val="24"/>
          <w:szCs w:val="24"/>
        </w:rPr>
      </w:pPr>
      <w:r w:rsidRPr="009A1E44">
        <w:rPr>
          <w:rFonts w:ascii="Cambria" w:hAnsi="Cambria"/>
          <w:sz w:val="24"/>
          <w:szCs w:val="24"/>
        </w:rPr>
        <w:t>Zamawiający nie dopuszcza możliwości składania ofert wariantowych.</w:t>
      </w:r>
    </w:p>
    <w:p w:rsidR="004E3EE7" w:rsidRPr="009A1E44" w:rsidRDefault="004E3EE7" w:rsidP="00A005FA">
      <w:pPr>
        <w:numPr>
          <w:ilvl w:val="0"/>
          <w:numId w:val="11"/>
        </w:numPr>
        <w:spacing w:line="276" w:lineRule="auto"/>
        <w:ind w:left="426" w:hanging="426"/>
        <w:jc w:val="both"/>
        <w:rPr>
          <w:rFonts w:ascii="Cambria" w:hAnsi="Cambria"/>
          <w:sz w:val="24"/>
          <w:szCs w:val="24"/>
        </w:rPr>
      </w:pPr>
      <w:r w:rsidRPr="009A1E44">
        <w:rPr>
          <w:rFonts w:ascii="Cambria" w:hAnsi="Cambria"/>
          <w:color w:val="000000"/>
          <w:sz w:val="24"/>
          <w:szCs w:val="24"/>
        </w:rPr>
        <w:t>Zamawiający nie przewiduje możliwości zawarcia umowy ramowej.</w:t>
      </w:r>
    </w:p>
    <w:p w:rsidR="004E3EE7" w:rsidRDefault="004E3EE7" w:rsidP="00A005FA">
      <w:pPr>
        <w:numPr>
          <w:ilvl w:val="0"/>
          <w:numId w:val="11"/>
        </w:numPr>
        <w:spacing w:line="276" w:lineRule="auto"/>
        <w:ind w:left="426" w:hanging="426"/>
        <w:jc w:val="both"/>
        <w:rPr>
          <w:rFonts w:ascii="Cambria" w:hAnsi="Cambria"/>
          <w:sz w:val="24"/>
          <w:szCs w:val="24"/>
        </w:rPr>
      </w:pPr>
      <w:r w:rsidRPr="009A1E44">
        <w:rPr>
          <w:rFonts w:ascii="Cambria" w:hAnsi="Cambria"/>
          <w:sz w:val="24"/>
          <w:szCs w:val="24"/>
        </w:rPr>
        <w:t>Zamawiający nie przewiduje zwrotu kosztów udziału w postępowaniu.</w:t>
      </w:r>
    </w:p>
    <w:p w:rsidR="004E3EE7" w:rsidRDefault="004E3EE7" w:rsidP="00A005FA">
      <w:pPr>
        <w:numPr>
          <w:ilvl w:val="0"/>
          <w:numId w:val="11"/>
        </w:numPr>
        <w:spacing w:line="276" w:lineRule="auto"/>
        <w:ind w:left="426" w:hanging="426"/>
        <w:jc w:val="both"/>
        <w:rPr>
          <w:rFonts w:ascii="Cambria" w:hAnsi="Cambria"/>
          <w:sz w:val="24"/>
          <w:szCs w:val="24"/>
        </w:rPr>
      </w:pPr>
      <w:r w:rsidRPr="009A1E44">
        <w:rPr>
          <w:rFonts w:ascii="Cambria" w:hAnsi="Cambria"/>
          <w:sz w:val="24"/>
          <w:szCs w:val="24"/>
        </w:rPr>
        <w:t>Zamawiający nie przewiduje przeprowadzenia aukcji elektronicznej.</w:t>
      </w:r>
    </w:p>
    <w:p w:rsidR="004E3EE7" w:rsidRPr="009A1E44" w:rsidRDefault="004E3EE7" w:rsidP="00A005FA">
      <w:pPr>
        <w:numPr>
          <w:ilvl w:val="0"/>
          <w:numId w:val="11"/>
        </w:numPr>
        <w:spacing w:line="276" w:lineRule="auto"/>
        <w:ind w:left="426" w:hanging="426"/>
        <w:jc w:val="both"/>
        <w:rPr>
          <w:rFonts w:ascii="Cambria" w:hAnsi="Cambria"/>
          <w:sz w:val="24"/>
          <w:szCs w:val="24"/>
        </w:rPr>
      </w:pPr>
      <w:r w:rsidRPr="009A1E44">
        <w:rPr>
          <w:rFonts w:ascii="Cambria" w:hAnsi="Cambria"/>
          <w:color w:val="000000"/>
          <w:sz w:val="24"/>
          <w:szCs w:val="24"/>
        </w:rPr>
        <w:t>Zamawiający nie przewiduje udzielanie zamówień uzupełniających.</w:t>
      </w:r>
    </w:p>
    <w:p w:rsidR="004E3EE7" w:rsidRPr="00522BEB" w:rsidRDefault="004E3EE7">
      <w:pPr>
        <w:tabs>
          <w:tab w:val="left" w:pos="900"/>
          <w:tab w:val="center" w:pos="4536"/>
          <w:tab w:val="right" w:pos="9072"/>
        </w:tabs>
        <w:spacing w:line="276" w:lineRule="auto"/>
        <w:jc w:val="both"/>
        <w:rPr>
          <w:rFonts w:ascii="Cambria" w:hAnsi="Cambria"/>
          <w:color w:val="000000"/>
          <w:sz w:val="24"/>
          <w:szCs w:val="24"/>
        </w:rPr>
      </w:pPr>
    </w:p>
    <w:p w:rsidR="004E3EE7" w:rsidRPr="00522BEB" w:rsidRDefault="00F3031C">
      <w:pPr>
        <w:tabs>
          <w:tab w:val="left" w:pos="900"/>
          <w:tab w:val="center" w:pos="4536"/>
          <w:tab w:val="right" w:pos="9072"/>
        </w:tabs>
        <w:spacing w:line="276" w:lineRule="auto"/>
        <w:jc w:val="both"/>
        <w:rPr>
          <w:rFonts w:ascii="Cambria" w:hAnsi="Cambria"/>
          <w:b/>
          <w:color w:val="000000"/>
          <w:sz w:val="24"/>
          <w:szCs w:val="24"/>
        </w:rPr>
      </w:pPr>
      <w:r w:rsidRPr="00522BEB">
        <w:rPr>
          <w:rFonts w:ascii="Cambria" w:hAnsi="Cambria"/>
          <w:b/>
          <w:color w:val="000000"/>
          <w:sz w:val="24"/>
          <w:szCs w:val="24"/>
        </w:rPr>
        <w:t>I</w:t>
      </w:r>
      <w:r w:rsidR="004E3EE7" w:rsidRPr="00522BEB">
        <w:rPr>
          <w:rFonts w:ascii="Cambria" w:hAnsi="Cambria"/>
          <w:b/>
          <w:color w:val="000000"/>
          <w:sz w:val="24"/>
          <w:szCs w:val="24"/>
        </w:rPr>
        <w:t>V. Termin wykonania zamówienia.</w:t>
      </w:r>
    </w:p>
    <w:p w:rsidR="004E3EE7" w:rsidRPr="00522BEB" w:rsidRDefault="00A811A6" w:rsidP="00350AC0">
      <w:pPr>
        <w:tabs>
          <w:tab w:val="left" w:pos="-6804"/>
          <w:tab w:val="right" w:pos="-6663"/>
        </w:tabs>
        <w:spacing w:before="40" w:line="276" w:lineRule="auto"/>
        <w:jc w:val="both"/>
        <w:rPr>
          <w:rFonts w:ascii="Cambria" w:hAnsi="Cambria"/>
          <w:sz w:val="24"/>
          <w:szCs w:val="24"/>
        </w:rPr>
      </w:pPr>
      <w:r>
        <w:rPr>
          <w:rFonts w:ascii="Cambria" w:hAnsi="Cambria"/>
          <w:color w:val="000000"/>
          <w:sz w:val="24"/>
          <w:szCs w:val="24"/>
        </w:rPr>
        <w:t xml:space="preserve">Zamówienie obejmuje dostawę do dnia </w:t>
      </w:r>
      <w:r>
        <w:rPr>
          <w:rFonts w:ascii="Cambria" w:hAnsi="Cambria"/>
          <w:b/>
          <w:color w:val="000000"/>
          <w:sz w:val="24"/>
          <w:szCs w:val="24"/>
        </w:rPr>
        <w:t xml:space="preserve"> </w:t>
      </w:r>
      <w:r w:rsidR="001A6D84">
        <w:rPr>
          <w:rFonts w:ascii="Cambria" w:hAnsi="Cambria"/>
          <w:sz w:val="24"/>
          <w:szCs w:val="24"/>
        </w:rPr>
        <w:t>1</w:t>
      </w:r>
      <w:r w:rsidR="00B15BC8">
        <w:rPr>
          <w:rFonts w:ascii="Cambria" w:hAnsi="Cambria"/>
          <w:sz w:val="24"/>
          <w:szCs w:val="24"/>
        </w:rPr>
        <w:t>7</w:t>
      </w:r>
      <w:r w:rsidR="001A6D84">
        <w:rPr>
          <w:rFonts w:ascii="Cambria" w:hAnsi="Cambria"/>
          <w:sz w:val="24"/>
          <w:szCs w:val="24"/>
        </w:rPr>
        <w:t>.12.2018 r.</w:t>
      </w:r>
    </w:p>
    <w:p w:rsidR="00350AC0" w:rsidRDefault="00350AC0" w:rsidP="003F6E5E">
      <w:pPr>
        <w:tabs>
          <w:tab w:val="left" w:pos="900"/>
          <w:tab w:val="center" w:pos="4536"/>
          <w:tab w:val="right" w:pos="9072"/>
        </w:tabs>
        <w:spacing w:line="276" w:lineRule="auto"/>
        <w:jc w:val="both"/>
        <w:rPr>
          <w:rFonts w:ascii="Cambria" w:hAnsi="Cambria"/>
          <w:b/>
          <w:color w:val="000000"/>
          <w:sz w:val="24"/>
          <w:szCs w:val="24"/>
        </w:rPr>
      </w:pPr>
    </w:p>
    <w:p w:rsidR="004E3EE7" w:rsidRPr="00522BEB" w:rsidRDefault="00F3031C" w:rsidP="003F6E5E">
      <w:pPr>
        <w:tabs>
          <w:tab w:val="left" w:pos="900"/>
          <w:tab w:val="center" w:pos="4536"/>
          <w:tab w:val="right" w:pos="9072"/>
        </w:tabs>
        <w:spacing w:line="276" w:lineRule="auto"/>
        <w:jc w:val="both"/>
        <w:rPr>
          <w:rFonts w:ascii="Cambria" w:hAnsi="Cambria"/>
          <w:color w:val="000000"/>
          <w:sz w:val="24"/>
          <w:szCs w:val="24"/>
        </w:rPr>
      </w:pPr>
      <w:r w:rsidRPr="00522BEB">
        <w:rPr>
          <w:rFonts w:ascii="Cambria" w:hAnsi="Cambria"/>
          <w:b/>
          <w:color w:val="000000"/>
          <w:sz w:val="24"/>
          <w:szCs w:val="24"/>
        </w:rPr>
        <w:t>V</w:t>
      </w:r>
      <w:r w:rsidR="004E3EE7" w:rsidRPr="00522BEB">
        <w:rPr>
          <w:rFonts w:ascii="Cambria" w:hAnsi="Cambria"/>
          <w:b/>
          <w:color w:val="000000"/>
          <w:sz w:val="24"/>
          <w:szCs w:val="24"/>
        </w:rPr>
        <w:t xml:space="preserve">. </w:t>
      </w:r>
      <w:r w:rsidRPr="00522BEB">
        <w:rPr>
          <w:rFonts w:ascii="Cambria" w:hAnsi="Cambria"/>
          <w:b/>
          <w:color w:val="000000"/>
          <w:sz w:val="24"/>
          <w:szCs w:val="24"/>
        </w:rPr>
        <w:t>Warunki udziału w postępowaniu.</w:t>
      </w:r>
    </w:p>
    <w:p w:rsidR="00F3031C" w:rsidRPr="00522BEB" w:rsidRDefault="00F3031C" w:rsidP="00A005FA">
      <w:pPr>
        <w:numPr>
          <w:ilvl w:val="0"/>
          <w:numId w:val="5"/>
        </w:numPr>
        <w:tabs>
          <w:tab w:val="num"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O udzielen</w:t>
      </w:r>
      <w:r w:rsidR="009A1E44">
        <w:rPr>
          <w:rFonts w:ascii="Cambria" w:hAnsi="Cambria"/>
          <w:color w:val="000000"/>
          <w:sz w:val="24"/>
          <w:szCs w:val="24"/>
        </w:rPr>
        <w:t>ie zamówienia mogą ubiegać się w</w:t>
      </w:r>
      <w:r w:rsidRPr="00522BEB">
        <w:rPr>
          <w:rFonts w:ascii="Cambria" w:hAnsi="Cambria"/>
          <w:color w:val="000000"/>
          <w:sz w:val="24"/>
          <w:szCs w:val="24"/>
        </w:rPr>
        <w:t>ykonawcy, którzy:</w:t>
      </w:r>
    </w:p>
    <w:p w:rsidR="00F3031C" w:rsidRPr="00522BEB" w:rsidRDefault="00F3031C" w:rsidP="00A005FA">
      <w:pPr>
        <w:numPr>
          <w:ilvl w:val="0"/>
          <w:numId w:val="12"/>
        </w:numPr>
        <w:spacing w:line="276" w:lineRule="auto"/>
        <w:ind w:left="709" w:hanging="283"/>
        <w:jc w:val="both"/>
        <w:rPr>
          <w:rFonts w:ascii="Cambria" w:hAnsi="Cambria"/>
          <w:color w:val="000000"/>
          <w:sz w:val="24"/>
          <w:szCs w:val="24"/>
        </w:rPr>
      </w:pPr>
      <w:r w:rsidRPr="00522BEB">
        <w:rPr>
          <w:rFonts w:ascii="Cambria" w:hAnsi="Cambria"/>
          <w:color w:val="000000"/>
          <w:sz w:val="24"/>
          <w:szCs w:val="24"/>
        </w:rPr>
        <w:t>Nie podlegają wykluczeniu,</w:t>
      </w:r>
    </w:p>
    <w:p w:rsidR="00CA3EAF" w:rsidRPr="000F1C1B" w:rsidRDefault="00F3031C" w:rsidP="00A005FA">
      <w:pPr>
        <w:numPr>
          <w:ilvl w:val="0"/>
          <w:numId w:val="12"/>
        </w:numPr>
        <w:spacing w:line="276" w:lineRule="auto"/>
        <w:ind w:left="709" w:hanging="283"/>
        <w:jc w:val="both"/>
        <w:rPr>
          <w:rFonts w:ascii="Cambria" w:hAnsi="Cambria"/>
          <w:color w:val="000000"/>
          <w:sz w:val="24"/>
          <w:szCs w:val="24"/>
        </w:rPr>
      </w:pPr>
      <w:r w:rsidRPr="00522BEB">
        <w:rPr>
          <w:rFonts w:ascii="Cambria" w:hAnsi="Cambria"/>
          <w:color w:val="000000"/>
          <w:sz w:val="24"/>
          <w:szCs w:val="24"/>
        </w:rPr>
        <w:t>Spełniają warunki udziału w postępowaniu</w:t>
      </w:r>
      <w:r w:rsidR="000F1C1B">
        <w:rPr>
          <w:rFonts w:ascii="Cambria" w:hAnsi="Cambria"/>
          <w:color w:val="000000"/>
          <w:sz w:val="24"/>
          <w:szCs w:val="24"/>
        </w:rPr>
        <w:t xml:space="preserve"> </w:t>
      </w:r>
      <w:r w:rsidR="00CA3EAF" w:rsidRPr="000F1C1B">
        <w:rPr>
          <w:rFonts w:ascii="Cambria" w:hAnsi="Cambria"/>
          <w:color w:val="000000"/>
          <w:sz w:val="24"/>
          <w:szCs w:val="24"/>
        </w:rPr>
        <w:t>w zakresie:</w:t>
      </w:r>
    </w:p>
    <w:p w:rsidR="001C3FA7" w:rsidRPr="001C3FA7" w:rsidRDefault="00CA3EAF" w:rsidP="001C3FA7">
      <w:pPr>
        <w:numPr>
          <w:ilvl w:val="0"/>
          <w:numId w:val="13"/>
        </w:numPr>
        <w:spacing w:line="276" w:lineRule="auto"/>
        <w:ind w:left="709" w:hanging="283"/>
        <w:jc w:val="both"/>
        <w:rPr>
          <w:rFonts w:asciiTheme="majorHAnsi" w:hAnsiTheme="majorHAnsi"/>
          <w:b/>
          <w:i/>
          <w:color w:val="000000"/>
          <w:sz w:val="24"/>
          <w:szCs w:val="24"/>
        </w:rPr>
      </w:pPr>
      <w:r w:rsidRPr="00522BEB">
        <w:rPr>
          <w:rFonts w:ascii="Cambria" w:hAnsi="Cambria"/>
          <w:color w:val="000000"/>
          <w:sz w:val="24"/>
          <w:szCs w:val="24"/>
        </w:rPr>
        <w:t>Posiadania uprawnień do</w:t>
      </w:r>
      <w:r w:rsidRPr="00522BEB">
        <w:rPr>
          <w:rFonts w:ascii="Cambria" w:hAnsi="Cambria"/>
          <w:sz w:val="24"/>
          <w:szCs w:val="24"/>
        </w:rPr>
        <w:t xml:space="preserve"> </w:t>
      </w:r>
      <w:r w:rsidRPr="00522BEB">
        <w:rPr>
          <w:rFonts w:ascii="Cambria" w:hAnsi="Cambria"/>
          <w:color w:val="000000"/>
          <w:sz w:val="24"/>
          <w:szCs w:val="24"/>
        </w:rPr>
        <w:t>prowadzenia określonej działalności zawodowe</w:t>
      </w:r>
      <w:r w:rsidR="009A1E44">
        <w:rPr>
          <w:rFonts w:ascii="Cambria" w:hAnsi="Cambria"/>
          <w:color w:val="000000"/>
          <w:sz w:val="24"/>
          <w:szCs w:val="24"/>
        </w:rPr>
        <w:t>j, o ile wynika to z odrębnych przepisów</w:t>
      </w:r>
      <w:r w:rsidR="000F1C1B">
        <w:rPr>
          <w:rFonts w:ascii="Cambria" w:hAnsi="Cambria"/>
          <w:color w:val="000000"/>
          <w:sz w:val="24"/>
          <w:szCs w:val="24"/>
        </w:rPr>
        <w:t>.</w:t>
      </w:r>
    </w:p>
    <w:p w:rsidR="004E3EE7" w:rsidRPr="001C3FA7" w:rsidRDefault="001C3FA7" w:rsidP="001C3FA7">
      <w:pPr>
        <w:spacing w:line="276" w:lineRule="auto"/>
        <w:ind w:left="709"/>
        <w:jc w:val="both"/>
        <w:rPr>
          <w:rFonts w:asciiTheme="majorHAnsi" w:hAnsiTheme="majorHAnsi"/>
          <w:b/>
          <w:i/>
          <w:color w:val="000000"/>
          <w:sz w:val="24"/>
          <w:szCs w:val="24"/>
        </w:rPr>
      </w:pPr>
      <w:r w:rsidRPr="001C3FA7">
        <w:rPr>
          <w:rFonts w:asciiTheme="majorHAnsi" w:hAnsiTheme="majorHAnsi"/>
          <w:color w:val="000000"/>
          <w:sz w:val="24"/>
          <w:szCs w:val="24"/>
          <w:shd w:val="clear" w:color="auto" w:fill="FFFFFF"/>
        </w:rPr>
        <w:t>Zamawiający nie precyzuje w tym zakresie żadnych wymagań - potwierdzenia spełnienia tego warunku zamawiający dokona na podstawie oświadczenia zgodnego z załącznikiem nr 3 do SIWZ.</w:t>
      </w:r>
    </w:p>
    <w:p w:rsidR="001B546C" w:rsidRPr="00522BEB" w:rsidRDefault="001B546C" w:rsidP="00A005FA">
      <w:pPr>
        <w:numPr>
          <w:ilvl w:val="0"/>
          <w:numId w:val="13"/>
        </w:numPr>
        <w:spacing w:line="276" w:lineRule="auto"/>
        <w:ind w:left="709" w:hanging="283"/>
        <w:jc w:val="both"/>
        <w:rPr>
          <w:rFonts w:ascii="Cambria" w:hAnsi="Cambria"/>
          <w:color w:val="000000"/>
          <w:sz w:val="24"/>
          <w:szCs w:val="24"/>
        </w:rPr>
      </w:pPr>
      <w:r w:rsidRPr="00522BEB">
        <w:rPr>
          <w:rFonts w:ascii="Cambria" w:hAnsi="Cambria"/>
          <w:color w:val="000000"/>
          <w:sz w:val="24"/>
          <w:szCs w:val="24"/>
        </w:rPr>
        <w:t xml:space="preserve">Sytuacji ekonomicznej lub finansowej. </w:t>
      </w:r>
    </w:p>
    <w:p w:rsidR="001B546C" w:rsidRPr="001C3FA7" w:rsidRDefault="001C3FA7" w:rsidP="00345AF1">
      <w:pPr>
        <w:spacing w:line="276" w:lineRule="auto"/>
        <w:ind w:left="708"/>
        <w:jc w:val="both"/>
        <w:rPr>
          <w:rFonts w:asciiTheme="majorHAnsi" w:hAnsiTheme="majorHAnsi"/>
          <w:color w:val="000000"/>
          <w:sz w:val="24"/>
          <w:szCs w:val="24"/>
        </w:rPr>
      </w:pPr>
      <w:r w:rsidRPr="001C3FA7">
        <w:rPr>
          <w:rFonts w:asciiTheme="majorHAnsi" w:hAnsiTheme="majorHAnsi"/>
          <w:color w:val="000000"/>
          <w:sz w:val="24"/>
          <w:szCs w:val="24"/>
          <w:shd w:val="clear" w:color="auto" w:fill="FFFFFF"/>
        </w:rPr>
        <w:t>Zamawiający nie precyzuje w tym zakresie żadnych wymagań - potwierdzenia spełnienia tego warunku zamawiający dokona na podstawie oświadczenia zgodnego z załącznikiem nr 3 do SIWZ.</w:t>
      </w:r>
    </w:p>
    <w:p w:rsidR="001B546C" w:rsidRPr="00522BEB" w:rsidRDefault="000F1C1B" w:rsidP="00A005FA">
      <w:pPr>
        <w:numPr>
          <w:ilvl w:val="0"/>
          <w:numId w:val="13"/>
        </w:numPr>
        <w:spacing w:line="276" w:lineRule="auto"/>
        <w:ind w:left="709" w:hanging="283"/>
        <w:jc w:val="both"/>
        <w:rPr>
          <w:rFonts w:ascii="Cambria" w:hAnsi="Cambria"/>
          <w:b/>
          <w:i/>
          <w:color w:val="000000"/>
          <w:sz w:val="24"/>
          <w:szCs w:val="24"/>
        </w:rPr>
      </w:pPr>
      <w:r>
        <w:rPr>
          <w:rFonts w:ascii="Cambria" w:hAnsi="Cambria"/>
          <w:color w:val="000000"/>
          <w:sz w:val="24"/>
          <w:szCs w:val="24"/>
        </w:rPr>
        <w:t>Zdolności technicznych</w:t>
      </w:r>
      <w:r w:rsidR="001B546C" w:rsidRPr="00522BEB">
        <w:rPr>
          <w:rFonts w:ascii="Cambria" w:hAnsi="Cambria"/>
          <w:color w:val="000000"/>
          <w:sz w:val="24"/>
          <w:szCs w:val="24"/>
        </w:rPr>
        <w:t xml:space="preserve"> lub zawodowej</w:t>
      </w:r>
      <w:r w:rsidR="00C77CDD" w:rsidRPr="00522BEB">
        <w:rPr>
          <w:rFonts w:ascii="Cambria" w:hAnsi="Cambria"/>
          <w:color w:val="000000"/>
          <w:sz w:val="24"/>
          <w:szCs w:val="24"/>
        </w:rPr>
        <w:t>.</w:t>
      </w:r>
    </w:p>
    <w:p w:rsidR="00C77CDD" w:rsidRPr="00263E5C" w:rsidRDefault="00C77CDD" w:rsidP="00C77CDD">
      <w:pPr>
        <w:spacing w:line="276" w:lineRule="auto"/>
        <w:ind w:left="709"/>
        <w:jc w:val="both"/>
        <w:rPr>
          <w:rFonts w:ascii="Cambria" w:hAnsi="Cambria"/>
          <w:color w:val="000000"/>
          <w:sz w:val="24"/>
          <w:szCs w:val="24"/>
        </w:rPr>
      </w:pPr>
      <w:r w:rsidRPr="000F1C1B">
        <w:rPr>
          <w:rFonts w:ascii="Cambria" w:hAnsi="Cambria"/>
          <w:color w:val="000000"/>
          <w:sz w:val="24"/>
          <w:szCs w:val="24"/>
        </w:rPr>
        <w:t xml:space="preserve">Zamawiający uzna warunek za spełniony, jeżeli Wykonawca wykaże wykonanie lub wykonywanie w sposób należyty w okresie ostatnich </w:t>
      </w:r>
      <w:r w:rsidR="00E642F3" w:rsidRPr="00E642F3">
        <w:rPr>
          <w:rFonts w:ascii="Cambria" w:hAnsi="Cambria"/>
          <w:color w:val="000000"/>
          <w:sz w:val="24"/>
          <w:szCs w:val="24"/>
        </w:rPr>
        <w:t>trzech</w:t>
      </w:r>
      <w:r w:rsidRPr="00E642F3">
        <w:rPr>
          <w:rFonts w:ascii="Cambria" w:hAnsi="Cambria"/>
          <w:color w:val="000000"/>
          <w:sz w:val="24"/>
          <w:szCs w:val="24"/>
        </w:rPr>
        <w:t xml:space="preserve"> lat</w:t>
      </w:r>
      <w:r w:rsidRPr="000F1C1B">
        <w:rPr>
          <w:rFonts w:ascii="Cambria" w:hAnsi="Cambria"/>
          <w:color w:val="000000"/>
          <w:sz w:val="24"/>
          <w:szCs w:val="24"/>
        </w:rPr>
        <w:t xml:space="preserve"> przed upływem terminu składania ofert, a jeżeli okres prowadzenia działalności jest krótszy – w tym okresie, </w:t>
      </w:r>
      <w:r w:rsidR="00CB26B0" w:rsidRPr="000F1C1B">
        <w:rPr>
          <w:rFonts w:ascii="Cambria" w:hAnsi="Cambria"/>
          <w:color w:val="000000"/>
          <w:sz w:val="24"/>
          <w:szCs w:val="24"/>
        </w:rPr>
        <w:t>dostawy co najmniej dwóch średnich samochodów ratowniczo-gaśniczych z nap</w:t>
      </w:r>
      <w:r w:rsidR="00350AC0">
        <w:rPr>
          <w:rFonts w:ascii="Cambria" w:hAnsi="Cambria"/>
          <w:color w:val="000000"/>
          <w:sz w:val="24"/>
          <w:szCs w:val="24"/>
        </w:rPr>
        <w:t>ędem 4x4 o wartości minimalnej 6</w:t>
      </w:r>
      <w:r w:rsidR="00CB26B0" w:rsidRPr="000F1C1B">
        <w:rPr>
          <w:rFonts w:ascii="Cambria" w:hAnsi="Cambria"/>
          <w:color w:val="000000"/>
          <w:sz w:val="24"/>
          <w:szCs w:val="24"/>
        </w:rPr>
        <w:t>00.000 zł brutto</w:t>
      </w:r>
      <w:r w:rsidRPr="000F1C1B">
        <w:rPr>
          <w:rFonts w:ascii="Cambria" w:hAnsi="Cambria"/>
          <w:color w:val="000000"/>
          <w:sz w:val="24"/>
          <w:szCs w:val="24"/>
        </w:rPr>
        <w:t>.</w:t>
      </w:r>
    </w:p>
    <w:p w:rsidR="00821905" w:rsidRPr="000F1C1B" w:rsidRDefault="00821905" w:rsidP="00A005FA">
      <w:pPr>
        <w:numPr>
          <w:ilvl w:val="0"/>
          <w:numId w:val="5"/>
        </w:numPr>
        <w:tabs>
          <w:tab w:val="num" w:pos="-6804"/>
        </w:tabs>
        <w:spacing w:line="276" w:lineRule="auto"/>
        <w:ind w:left="426" w:hanging="426"/>
        <w:jc w:val="both"/>
        <w:rPr>
          <w:rFonts w:ascii="Cambria" w:hAnsi="Cambria"/>
          <w:sz w:val="24"/>
          <w:szCs w:val="24"/>
        </w:rPr>
      </w:pPr>
      <w:r w:rsidRPr="000F1C1B">
        <w:rPr>
          <w:rFonts w:ascii="Cambria" w:hAnsi="Cambria"/>
          <w:sz w:val="24"/>
          <w:szCs w:val="24"/>
        </w:rPr>
        <w:t>Nie spełnienie przez wykonawcę choćby jednego z warunków opisanych powyżej skutkować będzie wykluczeniem wykonawcy z udziału w postępowaniu.</w:t>
      </w:r>
    </w:p>
    <w:p w:rsidR="00821905" w:rsidRPr="000F1C1B" w:rsidRDefault="00821905" w:rsidP="00A005FA">
      <w:pPr>
        <w:numPr>
          <w:ilvl w:val="0"/>
          <w:numId w:val="5"/>
        </w:numPr>
        <w:tabs>
          <w:tab w:val="num" w:pos="-6804"/>
        </w:tabs>
        <w:spacing w:line="276" w:lineRule="auto"/>
        <w:ind w:left="426" w:hanging="426"/>
        <w:jc w:val="both"/>
        <w:rPr>
          <w:rFonts w:ascii="Cambria" w:hAnsi="Cambria"/>
          <w:sz w:val="24"/>
          <w:szCs w:val="24"/>
        </w:rPr>
      </w:pPr>
      <w:r w:rsidRPr="000F1C1B">
        <w:rPr>
          <w:rFonts w:ascii="Cambria" w:hAnsi="Cambria"/>
          <w:sz w:val="24"/>
          <w:szCs w:val="24"/>
        </w:rPr>
        <w:t xml:space="preserve">Korzystanie przez wykonawcę ze zdolności technicznych lub </w:t>
      </w:r>
      <w:r w:rsidR="000F1C1B" w:rsidRPr="000F1C1B">
        <w:rPr>
          <w:rFonts w:ascii="Cambria" w:hAnsi="Cambria"/>
          <w:sz w:val="24"/>
          <w:szCs w:val="24"/>
        </w:rPr>
        <w:t>zawodowych</w:t>
      </w:r>
      <w:r w:rsidRPr="000F1C1B">
        <w:rPr>
          <w:rFonts w:ascii="Cambria" w:hAnsi="Cambria"/>
          <w:sz w:val="24"/>
          <w:szCs w:val="24"/>
        </w:rPr>
        <w:t xml:space="preserve"> innych podmiotów:</w:t>
      </w:r>
    </w:p>
    <w:p w:rsidR="00821905" w:rsidRPr="000F1C1B" w:rsidRDefault="00821905" w:rsidP="00A005FA">
      <w:pPr>
        <w:numPr>
          <w:ilvl w:val="0"/>
          <w:numId w:val="14"/>
        </w:numPr>
        <w:spacing w:line="276" w:lineRule="auto"/>
        <w:ind w:left="709" w:hanging="283"/>
        <w:jc w:val="both"/>
        <w:rPr>
          <w:rFonts w:ascii="Cambria" w:hAnsi="Cambria"/>
          <w:sz w:val="24"/>
          <w:szCs w:val="24"/>
        </w:rPr>
      </w:pPr>
      <w:r w:rsidRPr="000F1C1B">
        <w:rPr>
          <w:rFonts w:ascii="Cambria" w:hAnsi="Cambria"/>
          <w:sz w:val="24"/>
          <w:szCs w:val="24"/>
        </w:rPr>
        <w:lastRenderedPageBreak/>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rsidR="00821905" w:rsidRDefault="00821905" w:rsidP="00A005FA">
      <w:pPr>
        <w:numPr>
          <w:ilvl w:val="0"/>
          <w:numId w:val="14"/>
        </w:numPr>
        <w:spacing w:line="276" w:lineRule="auto"/>
        <w:ind w:left="709" w:hanging="283"/>
        <w:jc w:val="both"/>
        <w:rPr>
          <w:rFonts w:ascii="Cambria" w:hAnsi="Cambria"/>
          <w:sz w:val="24"/>
          <w:szCs w:val="24"/>
        </w:rPr>
      </w:pPr>
      <w:r w:rsidRPr="000F1C1B">
        <w:rPr>
          <w:rFonts w:ascii="Cambria" w:hAnsi="Cambria"/>
          <w:sz w:val="24"/>
          <w:szCs w:val="24"/>
        </w:rPr>
        <w:t xml:space="preserve">Wykonawca który polega na zdolnościach innych podmiotów, musi udowodnić </w:t>
      </w:r>
      <w:r w:rsidRPr="00857929">
        <w:rPr>
          <w:rFonts w:ascii="Cambria" w:hAnsi="Cambria"/>
          <w:sz w:val="24"/>
          <w:szCs w:val="24"/>
        </w:rPr>
        <w:t xml:space="preserve">zamawiającemu, że realizując zamówienie, będzie dysponował niezbędnymi zasobami tych podmiotów, w szczególności przedstawiając zobowiązanie tych podmiotów do oddania mu do dyspozycji niezbędnych zasobów na potrzeby realizacji zamówienia. </w:t>
      </w:r>
    </w:p>
    <w:p w:rsidR="00821905" w:rsidRPr="00857929" w:rsidRDefault="00821905" w:rsidP="00A005FA">
      <w:pPr>
        <w:numPr>
          <w:ilvl w:val="0"/>
          <w:numId w:val="14"/>
        </w:numPr>
        <w:spacing w:line="276" w:lineRule="auto"/>
        <w:ind w:left="709" w:hanging="283"/>
        <w:jc w:val="both"/>
        <w:rPr>
          <w:rFonts w:ascii="Cambria" w:hAnsi="Cambria"/>
          <w:sz w:val="24"/>
          <w:szCs w:val="24"/>
        </w:rPr>
      </w:pPr>
      <w:r w:rsidRPr="00857929">
        <w:rPr>
          <w:rFonts w:ascii="Cambria" w:hAnsi="Cambria"/>
          <w:sz w:val="24"/>
          <w:szCs w:val="24"/>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t>
      </w:r>
      <w:r w:rsidR="00FC41A4" w:rsidRPr="00857929">
        <w:rPr>
          <w:rFonts w:ascii="Cambria" w:hAnsi="Cambria"/>
          <w:sz w:val="24"/>
          <w:szCs w:val="24"/>
        </w:rPr>
        <w:t xml:space="preserve">w art. 24 ust. 1 </w:t>
      </w:r>
      <w:proofErr w:type="spellStart"/>
      <w:r w:rsidR="00FC41A4" w:rsidRPr="00857929">
        <w:rPr>
          <w:rFonts w:ascii="Cambria" w:hAnsi="Cambria"/>
          <w:sz w:val="24"/>
          <w:szCs w:val="24"/>
        </w:rPr>
        <w:t>pkt</w:t>
      </w:r>
      <w:proofErr w:type="spellEnd"/>
      <w:r w:rsidR="00FC41A4" w:rsidRPr="00857929">
        <w:rPr>
          <w:rFonts w:ascii="Cambria" w:hAnsi="Cambria"/>
          <w:sz w:val="24"/>
          <w:szCs w:val="24"/>
        </w:rPr>
        <w:t xml:space="preserve"> 12</w:t>
      </w:r>
      <w:r w:rsidRPr="00857929">
        <w:rPr>
          <w:rFonts w:ascii="Cambria" w:hAnsi="Cambria"/>
          <w:sz w:val="24"/>
          <w:szCs w:val="24"/>
        </w:rPr>
        <w:t>–22</w:t>
      </w:r>
      <w:r w:rsidR="00FC41A4" w:rsidRPr="00857929">
        <w:rPr>
          <w:rFonts w:ascii="Cambria" w:hAnsi="Cambria"/>
          <w:sz w:val="24"/>
          <w:szCs w:val="24"/>
        </w:rPr>
        <w:t xml:space="preserve">             i ust. 5 </w:t>
      </w:r>
      <w:proofErr w:type="spellStart"/>
      <w:r w:rsidR="00FC41A4" w:rsidRPr="00857929">
        <w:rPr>
          <w:rFonts w:ascii="Cambria" w:hAnsi="Cambria"/>
          <w:sz w:val="24"/>
          <w:szCs w:val="24"/>
        </w:rPr>
        <w:t>pkt</w:t>
      </w:r>
      <w:proofErr w:type="spellEnd"/>
      <w:r w:rsidR="00FC41A4" w:rsidRPr="00857929">
        <w:rPr>
          <w:rFonts w:ascii="Cambria" w:hAnsi="Cambria"/>
          <w:sz w:val="24"/>
          <w:szCs w:val="24"/>
        </w:rPr>
        <w:t xml:space="preserve"> 1 oraz </w:t>
      </w:r>
      <w:proofErr w:type="spellStart"/>
      <w:r w:rsidR="00FC41A4" w:rsidRPr="00857929">
        <w:rPr>
          <w:rFonts w:ascii="Cambria" w:hAnsi="Cambria"/>
          <w:sz w:val="24"/>
          <w:szCs w:val="24"/>
        </w:rPr>
        <w:t>pkt</w:t>
      </w:r>
      <w:proofErr w:type="spellEnd"/>
      <w:r w:rsidR="00FC41A4" w:rsidRPr="00857929">
        <w:rPr>
          <w:rFonts w:ascii="Cambria" w:hAnsi="Cambria"/>
          <w:sz w:val="24"/>
          <w:szCs w:val="24"/>
        </w:rPr>
        <w:t xml:space="preserve"> 3</w:t>
      </w:r>
      <w:r w:rsidRPr="00857929">
        <w:rPr>
          <w:rFonts w:ascii="Cambria" w:hAnsi="Cambria"/>
          <w:sz w:val="24"/>
          <w:szCs w:val="24"/>
        </w:rPr>
        <w:t xml:space="preserve"> ustawy </w:t>
      </w:r>
      <w:proofErr w:type="spellStart"/>
      <w:r w:rsidRPr="00857929">
        <w:rPr>
          <w:rFonts w:ascii="Cambria" w:hAnsi="Cambria"/>
          <w:sz w:val="24"/>
          <w:szCs w:val="24"/>
        </w:rPr>
        <w:t>Pzp</w:t>
      </w:r>
      <w:proofErr w:type="spellEnd"/>
      <w:r w:rsidRPr="00857929">
        <w:rPr>
          <w:rFonts w:ascii="Cambria" w:hAnsi="Cambria"/>
          <w:sz w:val="24"/>
          <w:szCs w:val="24"/>
        </w:rPr>
        <w:t>.</w:t>
      </w:r>
    </w:p>
    <w:p w:rsidR="00CF11F8" w:rsidRPr="00501998" w:rsidRDefault="00CF11F8" w:rsidP="00A005FA">
      <w:pPr>
        <w:numPr>
          <w:ilvl w:val="0"/>
          <w:numId w:val="14"/>
        </w:numPr>
        <w:spacing w:line="276" w:lineRule="auto"/>
        <w:ind w:left="709" w:hanging="283"/>
        <w:jc w:val="both"/>
        <w:rPr>
          <w:rFonts w:ascii="Cambria" w:hAnsi="Cambria"/>
          <w:sz w:val="24"/>
          <w:szCs w:val="24"/>
        </w:rPr>
      </w:pPr>
      <w:r w:rsidRPr="00501998">
        <w:rPr>
          <w:rFonts w:ascii="Cambria" w:hAnsi="Cambria"/>
          <w:sz w:val="24"/>
          <w:szCs w:val="24"/>
        </w:rPr>
        <w:t xml:space="preserve">Jeżeli  zdolności techniczne lub zawodowe podmiotu, o którym </w:t>
      </w:r>
      <w:r w:rsidRPr="00FC41A4">
        <w:rPr>
          <w:rFonts w:ascii="Cambria" w:hAnsi="Cambria"/>
          <w:sz w:val="24"/>
          <w:szCs w:val="24"/>
        </w:rPr>
        <w:t xml:space="preserve">mowa w ust.1 art. 22a ustawy </w:t>
      </w:r>
      <w:proofErr w:type="spellStart"/>
      <w:r w:rsidRPr="00FC41A4">
        <w:rPr>
          <w:rFonts w:ascii="Cambria" w:hAnsi="Cambria"/>
          <w:sz w:val="24"/>
          <w:szCs w:val="24"/>
        </w:rPr>
        <w:t>Pzp</w:t>
      </w:r>
      <w:proofErr w:type="spellEnd"/>
      <w:r w:rsidRPr="00FC41A4">
        <w:rPr>
          <w:rFonts w:ascii="Cambria" w:hAnsi="Cambria"/>
          <w:sz w:val="24"/>
          <w:szCs w:val="24"/>
        </w:rPr>
        <w:t>, nie potwierdzają spełnienia przez wykonawcę warunków udziału</w:t>
      </w:r>
      <w:r w:rsidRPr="00501998">
        <w:rPr>
          <w:rFonts w:ascii="Cambria" w:hAnsi="Cambria"/>
          <w:sz w:val="24"/>
          <w:szCs w:val="24"/>
        </w:rPr>
        <w:t xml:space="preserve"> w postępowaniu lub zachodzą wobec tych podmiotów podstawy wykluczenia, zamawiający żąda, aby wykonawca w terminie</w:t>
      </w:r>
      <w:r w:rsidR="00501998" w:rsidRPr="00501998">
        <w:rPr>
          <w:rFonts w:ascii="Cambria" w:hAnsi="Cambria"/>
          <w:sz w:val="24"/>
          <w:szCs w:val="24"/>
        </w:rPr>
        <w:t xml:space="preserve"> określonym przez zamawiającego </w:t>
      </w:r>
      <w:r w:rsidRPr="00501998">
        <w:rPr>
          <w:rFonts w:ascii="Cambria" w:hAnsi="Cambria"/>
          <w:sz w:val="24"/>
          <w:szCs w:val="24"/>
        </w:rPr>
        <w:t>zastąpił ten podmiot innym podmiotem lub podmiotami</w:t>
      </w:r>
      <w:r w:rsidR="00501998" w:rsidRPr="00501998">
        <w:rPr>
          <w:rFonts w:ascii="Cambria" w:hAnsi="Cambria"/>
          <w:sz w:val="24"/>
          <w:szCs w:val="24"/>
        </w:rPr>
        <w:t>,</w:t>
      </w:r>
      <w:r w:rsidRPr="00501998">
        <w:rPr>
          <w:rFonts w:ascii="Cambria" w:hAnsi="Cambria"/>
          <w:sz w:val="24"/>
          <w:szCs w:val="24"/>
        </w:rPr>
        <w:t xml:space="preserve"> lub</w:t>
      </w:r>
      <w:r w:rsidR="00501998" w:rsidRPr="00501998">
        <w:rPr>
          <w:rFonts w:ascii="Cambria" w:hAnsi="Cambria"/>
          <w:sz w:val="24"/>
          <w:szCs w:val="24"/>
        </w:rPr>
        <w:t xml:space="preserve"> </w:t>
      </w:r>
      <w:r w:rsidRPr="00501998">
        <w:rPr>
          <w:rFonts w:ascii="Cambria" w:hAnsi="Cambria"/>
          <w:sz w:val="24"/>
          <w:szCs w:val="24"/>
        </w:rPr>
        <w:t xml:space="preserve">zobowiązał się do osobistego wykonania odpowiedniej części zamówienia, jeżeli wykaże zdolności techniczne lub zawodowe o których mowa w ust. 1 art. 22a ustawy </w:t>
      </w:r>
      <w:proofErr w:type="spellStart"/>
      <w:r w:rsidRPr="00501998">
        <w:rPr>
          <w:rFonts w:ascii="Cambria" w:hAnsi="Cambria"/>
          <w:sz w:val="24"/>
          <w:szCs w:val="24"/>
        </w:rPr>
        <w:t>Pzp</w:t>
      </w:r>
      <w:proofErr w:type="spellEnd"/>
      <w:r w:rsidRPr="00501998">
        <w:rPr>
          <w:rFonts w:ascii="Cambria" w:hAnsi="Cambria"/>
          <w:sz w:val="24"/>
          <w:szCs w:val="24"/>
        </w:rPr>
        <w:t>.</w:t>
      </w:r>
    </w:p>
    <w:p w:rsidR="00CF11F8" w:rsidRPr="00501998" w:rsidRDefault="00CF11F8" w:rsidP="00A005FA">
      <w:pPr>
        <w:numPr>
          <w:ilvl w:val="0"/>
          <w:numId w:val="5"/>
        </w:numPr>
        <w:tabs>
          <w:tab w:val="num" w:pos="-6946"/>
        </w:tabs>
        <w:spacing w:line="276" w:lineRule="auto"/>
        <w:ind w:left="426" w:hanging="426"/>
        <w:jc w:val="both"/>
        <w:rPr>
          <w:rFonts w:ascii="Cambria" w:hAnsi="Cambria"/>
          <w:sz w:val="24"/>
          <w:szCs w:val="24"/>
        </w:rPr>
      </w:pPr>
      <w:r w:rsidRPr="00501998">
        <w:rPr>
          <w:rFonts w:ascii="Cambria" w:hAnsi="Cambria"/>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E3EE7" w:rsidRPr="00522BEB" w:rsidRDefault="004E3EE7" w:rsidP="00096802">
      <w:pPr>
        <w:spacing w:line="276" w:lineRule="auto"/>
        <w:jc w:val="both"/>
        <w:rPr>
          <w:rFonts w:ascii="Cambria" w:hAnsi="Cambria"/>
          <w:b/>
          <w:i/>
          <w:color w:val="000000"/>
          <w:sz w:val="24"/>
          <w:szCs w:val="24"/>
        </w:rPr>
      </w:pPr>
    </w:p>
    <w:p w:rsidR="00861B14" w:rsidRPr="00522BEB" w:rsidRDefault="00096802" w:rsidP="00861B14">
      <w:pPr>
        <w:spacing w:line="276" w:lineRule="auto"/>
        <w:jc w:val="both"/>
        <w:rPr>
          <w:rFonts w:ascii="Cambria" w:hAnsi="Cambria"/>
          <w:color w:val="000000"/>
          <w:sz w:val="24"/>
          <w:szCs w:val="24"/>
        </w:rPr>
      </w:pPr>
      <w:r w:rsidRPr="00522BEB">
        <w:rPr>
          <w:rFonts w:ascii="Cambria" w:hAnsi="Cambria"/>
          <w:b/>
          <w:color w:val="000000"/>
          <w:sz w:val="24"/>
          <w:szCs w:val="24"/>
        </w:rPr>
        <w:t>VI</w:t>
      </w:r>
      <w:r w:rsidR="004E3EE7" w:rsidRPr="00522BEB">
        <w:rPr>
          <w:rFonts w:ascii="Cambria" w:hAnsi="Cambria"/>
          <w:b/>
          <w:color w:val="000000"/>
          <w:sz w:val="24"/>
          <w:szCs w:val="24"/>
        </w:rPr>
        <w:t xml:space="preserve">. </w:t>
      </w:r>
      <w:r w:rsidR="00861B14" w:rsidRPr="00522BEB">
        <w:rPr>
          <w:rFonts w:ascii="Cambria" w:hAnsi="Cambria"/>
          <w:b/>
          <w:color w:val="000000"/>
          <w:sz w:val="24"/>
          <w:szCs w:val="24"/>
        </w:rPr>
        <w:t>Podstawy wykluczenia z postępowania.</w:t>
      </w:r>
    </w:p>
    <w:p w:rsidR="00861B14" w:rsidRPr="00522BEB" w:rsidRDefault="00861B14" w:rsidP="00A005FA">
      <w:pPr>
        <w:numPr>
          <w:ilvl w:val="0"/>
          <w:numId w:val="7"/>
        </w:numPr>
        <w:tabs>
          <w:tab w:val="clear" w:pos="0"/>
          <w:tab w:val="num" w:pos="-6804"/>
        </w:tabs>
        <w:spacing w:line="276" w:lineRule="auto"/>
        <w:ind w:left="426" w:hanging="426"/>
        <w:jc w:val="both"/>
        <w:rPr>
          <w:rFonts w:ascii="Cambria" w:hAnsi="Cambria"/>
          <w:bCs/>
          <w:color w:val="000000"/>
          <w:sz w:val="24"/>
          <w:szCs w:val="24"/>
        </w:rPr>
      </w:pPr>
      <w:r w:rsidRPr="00522BEB">
        <w:rPr>
          <w:rFonts w:ascii="Cambria" w:hAnsi="Cambria"/>
          <w:bCs/>
          <w:color w:val="000000"/>
          <w:sz w:val="24"/>
          <w:szCs w:val="24"/>
        </w:rPr>
        <w:t>Zamawiający</w:t>
      </w:r>
      <w:r w:rsidRPr="00522BEB">
        <w:rPr>
          <w:rFonts w:ascii="Cambria" w:hAnsi="Cambria"/>
          <w:sz w:val="24"/>
          <w:szCs w:val="24"/>
        </w:rPr>
        <w:t xml:space="preserve"> </w:t>
      </w:r>
      <w:r w:rsidRPr="00522BEB">
        <w:rPr>
          <w:rFonts w:ascii="Cambria" w:hAnsi="Cambria"/>
          <w:bCs/>
          <w:color w:val="000000"/>
          <w:sz w:val="24"/>
          <w:szCs w:val="24"/>
        </w:rPr>
        <w:t>wykluczy z postępowania wykonawcę:</w:t>
      </w:r>
    </w:p>
    <w:p w:rsidR="00861B14" w:rsidRPr="00522BEB" w:rsidRDefault="00861B14" w:rsidP="00A005FA">
      <w:pPr>
        <w:numPr>
          <w:ilvl w:val="0"/>
          <w:numId w:val="15"/>
        </w:numPr>
        <w:spacing w:line="276" w:lineRule="auto"/>
        <w:jc w:val="both"/>
        <w:rPr>
          <w:rFonts w:ascii="Cambria" w:hAnsi="Cambria"/>
          <w:bCs/>
          <w:color w:val="000000"/>
          <w:sz w:val="24"/>
          <w:szCs w:val="24"/>
        </w:rPr>
      </w:pPr>
      <w:r w:rsidRPr="00522BEB">
        <w:rPr>
          <w:rFonts w:ascii="Cambria" w:hAnsi="Cambria"/>
          <w:bCs/>
          <w:color w:val="000000"/>
          <w:sz w:val="24"/>
          <w:szCs w:val="24"/>
        </w:rPr>
        <w:t>który nie wykazał spełniania warunków udziału w postępowaniu lub nie wykazał braku podstaw wykluczenia,</w:t>
      </w:r>
    </w:p>
    <w:p w:rsidR="00861B14" w:rsidRPr="00BF4EAC" w:rsidRDefault="00861B14" w:rsidP="00A005FA">
      <w:pPr>
        <w:numPr>
          <w:ilvl w:val="0"/>
          <w:numId w:val="15"/>
        </w:numPr>
        <w:spacing w:line="276" w:lineRule="auto"/>
        <w:jc w:val="both"/>
        <w:rPr>
          <w:rFonts w:ascii="Cambria" w:hAnsi="Cambria"/>
          <w:bCs/>
          <w:color w:val="000000"/>
          <w:sz w:val="24"/>
          <w:szCs w:val="24"/>
        </w:rPr>
      </w:pPr>
      <w:r w:rsidRPr="00BF4EAC">
        <w:rPr>
          <w:rFonts w:ascii="Cambria" w:hAnsi="Cambria"/>
          <w:bCs/>
          <w:color w:val="000000"/>
          <w:sz w:val="24"/>
          <w:szCs w:val="24"/>
        </w:rPr>
        <w:t>podlegającego wykluczeniu na podstawie art. 24 ust.</w:t>
      </w:r>
      <w:r w:rsidR="00263E5C" w:rsidRPr="00BF4EAC">
        <w:rPr>
          <w:rFonts w:ascii="Cambria" w:hAnsi="Cambria"/>
          <w:bCs/>
          <w:color w:val="000000"/>
          <w:sz w:val="24"/>
          <w:szCs w:val="24"/>
        </w:rPr>
        <w:t xml:space="preserve"> </w:t>
      </w:r>
      <w:r w:rsidRPr="00BF4EAC">
        <w:rPr>
          <w:rFonts w:ascii="Cambria" w:hAnsi="Cambria"/>
          <w:bCs/>
          <w:color w:val="000000"/>
          <w:sz w:val="24"/>
          <w:szCs w:val="24"/>
        </w:rPr>
        <w:t xml:space="preserve">1 </w:t>
      </w:r>
      <w:proofErr w:type="spellStart"/>
      <w:r w:rsidR="00BF4EAC" w:rsidRPr="00BF4EAC">
        <w:rPr>
          <w:rFonts w:ascii="Cambria" w:hAnsi="Cambria"/>
          <w:bCs/>
          <w:color w:val="000000"/>
          <w:sz w:val="24"/>
          <w:szCs w:val="24"/>
        </w:rPr>
        <w:t>pkt</w:t>
      </w:r>
      <w:proofErr w:type="spellEnd"/>
      <w:r w:rsidR="00BF4EAC" w:rsidRPr="00BF4EAC">
        <w:rPr>
          <w:rFonts w:ascii="Cambria" w:hAnsi="Cambria"/>
          <w:bCs/>
          <w:color w:val="000000"/>
          <w:sz w:val="24"/>
          <w:szCs w:val="24"/>
        </w:rPr>
        <w:t xml:space="preserve"> 12-22 </w:t>
      </w:r>
      <w:r w:rsidRPr="00BF4EAC">
        <w:rPr>
          <w:rFonts w:ascii="Cambria" w:hAnsi="Cambria"/>
          <w:bCs/>
          <w:color w:val="000000"/>
          <w:sz w:val="24"/>
          <w:szCs w:val="24"/>
        </w:rPr>
        <w:t xml:space="preserve">ustawy </w:t>
      </w:r>
      <w:proofErr w:type="spellStart"/>
      <w:r w:rsidRPr="00BF4EAC">
        <w:rPr>
          <w:rFonts w:ascii="Cambria" w:hAnsi="Cambria"/>
          <w:bCs/>
          <w:color w:val="000000"/>
          <w:sz w:val="24"/>
          <w:szCs w:val="24"/>
        </w:rPr>
        <w:t>Pzp</w:t>
      </w:r>
      <w:proofErr w:type="spellEnd"/>
      <w:r w:rsidRPr="00BF4EAC">
        <w:rPr>
          <w:rFonts w:ascii="Cambria" w:hAnsi="Cambria"/>
          <w:bCs/>
          <w:color w:val="000000"/>
          <w:sz w:val="24"/>
          <w:szCs w:val="24"/>
        </w:rPr>
        <w:t>,</w:t>
      </w:r>
    </w:p>
    <w:p w:rsidR="00861B14" w:rsidRPr="00BF4EAC" w:rsidRDefault="00861B14" w:rsidP="00A005FA">
      <w:pPr>
        <w:numPr>
          <w:ilvl w:val="0"/>
          <w:numId w:val="15"/>
        </w:numPr>
        <w:spacing w:line="276" w:lineRule="auto"/>
        <w:jc w:val="both"/>
        <w:rPr>
          <w:rFonts w:ascii="Cambria" w:hAnsi="Cambria"/>
          <w:bCs/>
          <w:color w:val="000000"/>
          <w:sz w:val="24"/>
          <w:szCs w:val="24"/>
        </w:rPr>
      </w:pPr>
      <w:r w:rsidRPr="00BF4EAC">
        <w:rPr>
          <w:rFonts w:ascii="Cambria" w:hAnsi="Cambria"/>
          <w:bCs/>
          <w:color w:val="000000"/>
          <w:sz w:val="24"/>
          <w:szCs w:val="24"/>
        </w:rPr>
        <w:t xml:space="preserve">podlegającego wykluczeniu na podstawie </w:t>
      </w:r>
      <w:r w:rsidR="00BF4EAC">
        <w:rPr>
          <w:rFonts w:ascii="Cambria" w:hAnsi="Cambria"/>
          <w:bCs/>
          <w:color w:val="000000"/>
          <w:sz w:val="24"/>
          <w:szCs w:val="24"/>
        </w:rPr>
        <w:t>art</w:t>
      </w:r>
      <w:r w:rsidR="00BF4EAC" w:rsidRPr="00BF4EAC">
        <w:rPr>
          <w:rFonts w:ascii="Cambria" w:hAnsi="Cambria"/>
          <w:bCs/>
          <w:sz w:val="24"/>
          <w:szCs w:val="24"/>
        </w:rPr>
        <w:t>.</w:t>
      </w:r>
      <w:r w:rsidR="00BF4EAC">
        <w:rPr>
          <w:rFonts w:ascii="Cambria" w:hAnsi="Cambria"/>
          <w:bCs/>
          <w:color w:val="FF0000"/>
          <w:sz w:val="24"/>
          <w:szCs w:val="24"/>
        </w:rPr>
        <w:t xml:space="preserve"> </w:t>
      </w:r>
      <w:r w:rsidR="00BF4EAC" w:rsidRPr="00BF4EAC">
        <w:rPr>
          <w:rFonts w:ascii="Cambria" w:hAnsi="Cambria"/>
          <w:bCs/>
          <w:sz w:val="24"/>
          <w:szCs w:val="24"/>
        </w:rPr>
        <w:t xml:space="preserve">24 ust. 5 </w:t>
      </w:r>
      <w:proofErr w:type="spellStart"/>
      <w:r w:rsidR="00BF4EAC" w:rsidRPr="00BF4EAC">
        <w:rPr>
          <w:rFonts w:ascii="Cambria" w:hAnsi="Cambria"/>
          <w:bCs/>
          <w:sz w:val="24"/>
          <w:szCs w:val="24"/>
        </w:rPr>
        <w:t>pkt</w:t>
      </w:r>
      <w:proofErr w:type="spellEnd"/>
      <w:r w:rsidR="00BF4EAC" w:rsidRPr="00BF4EAC">
        <w:rPr>
          <w:rFonts w:ascii="Cambria" w:hAnsi="Cambria"/>
          <w:bCs/>
          <w:sz w:val="24"/>
          <w:szCs w:val="24"/>
        </w:rPr>
        <w:t xml:space="preserve"> 1, </w:t>
      </w:r>
      <w:proofErr w:type="spellStart"/>
      <w:r w:rsidR="00BF4EAC" w:rsidRPr="00BF4EAC">
        <w:rPr>
          <w:rFonts w:ascii="Cambria" w:hAnsi="Cambria"/>
          <w:bCs/>
          <w:sz w:val="24"/>
          <w:szCs w:val="24"/>
        </w:rPr>
        <w:t>pkt</w:t>
      </w:r>
      <w:proofErr w:type="spellEnd"/>
      <w:r w:rsidR="00BF4EAC" w:rsidRPr="00BF4EAC">
        <w:rPr>
          <w:rFonts w:ascii="Cambria" w:hAnsi="Cambria"/>
          <w:bCs/>
          <w:sz w:val="24"/>
          <w:szCs w:val="24"/>
        </w:rPr>
        <w:t xml:space="preserve"> 3</w:t>
      </w:r>
      <w:r w:rsidRPr="00BF4EAC">
        <w:rPr>
          <w:rFonts w:ascii="Cambria" w:hAnsi="Cambria"/>
          <w:bCs/>
          <w:sz w:val="24"/>
          <w:szCs w:val="24"/>
        </w:rPr>
        <w:t>,</w:t>
      </w:r>
      <w:r w:rsidRPr="00BF4EAC">
        <w:rPr>
          <w:rFonts w:ascii="Cambria" w:hAnsi="Cambria"/>
          <w:bCs/>
          <w:color w:val="FF0000"/>
          <w:sz w:val="24"/>
          <w:szCs w:val="24"/>
        </w:rPr>
        <w:t xml:space="preserve"> </w:t>
      </w:r>
      <w:r w:rsidRPr="00BF4EAC">
        <w:rPr>
          <w:rFonts w:ascii="Cambria" w:hAnsi="Cambria"/>
          <w:bCs/>
          <w:color w:val="000000"/>
          <w:sz w:val="24"/>
          <w:szCs w:val="24"/>
        </w:rPr>
        <w:t xml:space="preserve">ustawy </w:t>
      </w:r>
      <w:proofErr w:type="spellStart"/>
      <w:r w:rsidRPr="00BF4EAC">
        <w:rPr>
          <w:rFonts w:ascii="Cambria" w:hAnsi="Cambria"/>
          <w:bCs/>
          <w:color w:val="000000"/>
          <w:sz w:val="24"/>
          <w:szCs w:val="24"/>
        </w:rPr>
        <w:t>Pzp</w:t>
      </w:r>
      <w:proofErr w:type="spellEnd"/>
      <w:r w:rsidRPr="00BF4EAC">
        <w:rPr>
          <w:rFonts w:ascii="Cambria" w:hAnsi="Cambria"/>
          <w:bCs/>
          <w:color w:val="000000"/>
          <w:sz w:val="24"/>
          <w:szCs w:val="24"/>
        </w:rPr>
        <w:t>.</w:t>
      </w:r>
    </w:p>
    <w:p w:rsidR="00861B14" w:rsidRPr="00522BEB" w:rsidRDefault="00861B14" w:rsidP="00A005FA">
      <w:pPr>
        <w:numPr>
          <w:ilvl w:val="0"/>
          <w:numId w:val="7"/>
        </w:numPr>
        <w:tabs>
          <w:tab w:val="clear" w:pos="0"/>
          <w:tab w:val="left" w:pos="-6804"/>
        </w:tabs>
        <w:spacing w:line="276" w:lineRule="auto"/>
        <w:ind w:left="426" w:hanging="426"/>
        <w:jc w:val="both"/>
        <w:rPr>
          <w:rFonts w:ascii="Cambria" w:hAnsi="Cambria"/>
          <w:bCs/>
          <w:color w:val="000000"/>
          <w:sz w:val="24"/>
          <w:szCs w:val="24"/>
        </w:rPr>
      </w:pPr>
      <w:r w:rsidRPr="00522BEB">
        <w:rPr>
          <w:rFonts w:ascii="Cambria" w:hAnsi="Cambria"/>
          <w:bCs/>
          <w:color w:val="000000"/>
          <w:sz w:val="24"/>
          <w:szCs w:val="24"/>
        </w:rPr>
        <w:t>Wykonawca który</w:t>
      </w:r>
      <w:r w:rsidRPr="00522BEB">
        <w:rPr>
          <w:rFonts w:ascii="Cambria" w:hAnsi="Cambria"/>
          <w:sz w:val="24"/>
          <w:szCs w:val="24"/>
        </w:rPr>
        <w:t xml:space="preserve"> </w:t>
      </w:r>
      <w:r w:rsidRPr="00522BEB">
        <w:rPr>
          <w:rFonts w:ascii="Cambria" w:hAnsi="Cambria"/>
          <w:bCs/>
          <w:color w:val="000000"/>
          <w:sz w:val="24"/>
          <w:szCs w:val="24"/>
        </w:rPr>
        <w:t>podlega wykluczeniu na podstawie art.</w:t>
      </w:r>
      <w:r w:rsidR="00BF4EAC">
        <w:rPr>
          <w:rFonts w:ascii="Cambria" w:hAnsi="Cambria"/>
          <w:bCs/>
          <w:color w:val="000000"/>
          <w:sz w:val="24"/>
          <w:szCs w:val="24"/>
        </w:rPr>
        <w:t xml:space="preserve"> </w:t>
      </w:r>
      <w:r w:rsidRPr="00522BEB">
        <w:rPr>
          <w:rFonts w:ascii="Cambria" w:hAnsi="Cambria"/>
          <w:bCs/>
          <w:color w:val="000000"/>
          <w:sz w:val="24"/>
          <w:szCs w:val="24"/>
        </w:rPr>
        <w:t>24 ust.</w:t>
      </w:r>
      <w:r w:rsidR="00BF4EAC">
        <w:rPr>
          <w:rFonts w:ascii="Cambria" w:hAnsi="Cambria"/>
          <w:bCs/>
          <w:color w:val="000000"/>
          <w:sz w:val="24"/>
          <w:szCs w:val="24"/>
        </w:rPr>
        <w:t xml:space="preserve"> </w:t>
      </w:r>
      <w:r w:rsidRPr="00522BEB">
        <w:rPr>
          <w:rFonts w:ascii="Cambria" w:hAnsi="Cambria"/>
          <w:bCs/>
          <w:color w:val="000000"/>
          <w:sz w:val="24"/>
          <w:szCs w:val="24"/>
        </w:rPr>
        <w:t xml:space="preserve">1 </w:t>
      </w:r>
      <w:proofErr w:type="spellStart"/>
      <w:r w:rsidRPr="00522BEB">
        <w:rPr>
          <w:rFonts w:ascii="Cambria" w:hAnsi="Cambria"/>
          <w:bCs/>
          <w:color w:val="000000"/>
          <w:sz w:val="24"/>
          <w:szCs w:val="24"/>
        </w:rPr>
        <w:t>pkt</w:t>
      </w:r>
      <w:proofErr w:type="spellEnd"/>
      <w:r w:rsidRPr="00522BEB">
        <w:rPr>
          <w:rFonts w:ascii="Cambria" w:hAnsi="Cambria"/>
          <w:bCs/>
          <w:color w:val="000000"/>
          <w:sz w:val="24"/>
          <w:szCs w:val="24"/>
        </w:rPr>
        <w:t xml:space="preserve"> 13 i 14 oraz </w:t>
      </w:r>
      <w:r w:rsidRPr="00BF4EAC">
        <w:rPr>
          <w:rFonts w:ascii="Cambria" w:hAnsi="Cambria"/>
          <w:bCs/>
          <w:sz w:val="24"/>
          <w:szCs w:val="24"/>
        </w:rPr>
        <w:t>16-20 lub ust.</w:t>
      </w:r>
      <w:r w:rsidR="00BF4EAC" w:rsidRPr="00BF4EAC">
        <w:rPr>
          <w:rFonts w:ascii="Cambria" w:hAnsi="Cambria"/>
          <w:bCs/>
          <w:sz w:val="24"/>
          <w:szCs w:val="24"/>
        </w:rPr>
        <w:t xml:space="preserve"> </w:t>
      </w:r>
      <w:r w:rsidRPr="00BF4EAC">
        <w:rPr>
          <w:rFonts w:ascii="Cambria" w:hAnsi="Cambria"/>
          <w:bCs/>
          <w:sz w:val="24"/>
          <w:szCs w:val="24"/>
        </w:rPr>
        <w:t xml:space="preserve">5 </w:t>
      </w:r>
      <w:proofErr w:type="spellStart"/>
      <w:r w:rsidRPr="00BF4EAC">
        <w:rPr>
          <w:rFonts w:ascii="Cambria" w:hAnsi="Cambria"/>
          <w:bCs/>
          <w:sz w:val="24"/>
          <w:szCs w:val="24"/>
        </w:rPr>
        <w:t>pkt</w:t>
      </w:r>
      <w:proofErr w:type="spellEnd"/>
      <w:r w:rsidRPr="00BF4EAC">
        <w:rPr>
          <w:rFonts w:ascii="Cambria" w:hAnsi="Cambria"/>
          <w:bCs/>
          <w:sz w:val="24"/>
          <w:szCs w:val="24"/>
        </w:rPr>
        <w:t xml:space="preserve"> 1, </w:t>
      </w:r>
      <w:r w:rsidR="00BF4EAC" w:rsidRPr="00BF4EAC">
        <w:rPr>
          <w:rFonts w:ascii="Cambria" w:hAnsi="Cambria"/>
          <w:bCs/>
          <w:sz w:val="24"/>
          <w:szCs w:val="24"/>
        </w:rPr>
        <w:t>3</w:t>
      </w:r>
      <w:r w:rsidRPr="00BF4EAC">
        <w:rPr>
          <w:rFonts w:ascii="Cambria" w:hAnsi="Cambria"/>
          <w:bCs/>
          <w:sz w:val="24"/>
          <w:szCs w:val="24"/>
        </w:rPr>
        <w:t xml:space="preserve"> ustawy</w:t>
      </w:r>
      <w:r w:rsidRPr="00BF4EAC">
        <w:rPr>
          <w:rFonts w:ascii="Cambria" w:hAnsi="Cambria"/>
          <w:bCs/>
          <w:color w:val="000000"/>
          <w:sz w:val="24"/>
          <w:szCs w:val="24"/>
        </w:rPr>
        <w:t xml:space="preserve"> </w:t>
      </w:r>
      <w:proofErr w:type="spellStart"/>
      <w:r w:rsidRPr="00BF4EAC">
        <w:rPr>
          <w:rFonts w:ascii="Cambria" w:hAnsi="Cambria"/>
          <w:bCs/>
          <w:color w:val="000000"/>
          <w:sz w:val="24"/>
          <w:szCs w:val="24"/>
        </w:rPr>
        <w:t>Pzp</w:t>
      </w:r>
      <w:proofErr w:type="spellEnd"/>
      <w:r w:rsidRPr="00BF4EAC">
        <w:rPr>
          <w:rFonts w:ascii="Cambria" w:hAnsi="Cambria"/>
          <w:bCs/>
          <w:color w:val="000000"/>
          <w:sz w:val="24"/>
          <w:szCs w:val="24"/>
        </w:rPr>
        <w:t>, może</w:t>
      </w:r>
      <w:r w:rsidRPr="00522BEB">
        <w:rPr>
          <w:rFonts w:ascii="Cambria" w:hAnsi="Cambria"/>
          <w:bCs/>
          <w:color w:val="000000"/>
          <w:sz w:val="24"/>
          <w:szCs w:val="24"/>
        </w:rPr>
        <w:t xml:space="preserve"> przedstawić dowody na to, że podjęte przez niego środki są wystarczające do wykazania jego rzetelności, w szczególności udowodnić naprawienie szkody wyrządzonej przestępstwem lub przestępstwem skarbowym, zadość</w:t>
      </w:r>
      <w:r w:rsidR="00BF4EAC">
        <w:rPr>
          <w:rFonts w:ascii="Cambria" w:hAnsi="Cambria"/>
          <w:bCs/>
          <w:color w:val="000000"/>
          <w:sz w:val="24"/>
          <w:szCs w:val="24"/>
        </w:rPr>
        <w:t xml:space="preserve"> </w:t>
      </w:r>
      <w:r w:rsidRPr="00522BEB">
        <w:rPr>
          <w:rFonts w:ascii="Cambria" w:hAnsi="Cambria"/>
          <w:bCs/>
          <w:color w:val="000000"/>
          <w:sz w:val="24"/>
          <w:szCs w:val="24"/>
        </w:rPr>
        <w:t xml:space="preserve">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r w:rsidRPr="00522BEB">
        <w:rPr>
          <w:rFonts w:ascii="Cambria" w:hAnsi="Cambria"/>
          <w:bCs/>
          <w:color w:val="000000"/>
          <w:sz w:val="24"/>
          <w:szCs w:val="24"/>
        </w:rPr>
        <w:lastRenderedPageBreak/>
        <w:t xml:space="preserve">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przedstawione dowody za wystarczające. </w:t>
      </w:r>
    </w:p>
    <w:p w:rsidR="00861B14" w:rsidRPr="001A6D84" w:rsidRDefault="00861B14" w:rsidP="00A005FA">
      <w:pPr>
        <w:numPr>
          <w:ilvl w:val="0"/>
          <w:numId w:val="7"/>
        </w:numPr>
        <w:tabs>
          <w:tab w:val="clear" w:pos="0"/>
          <w:tab w:val="num" w:pos="-6804"/>
        </w:tabs>
        <w:spacing w:line="276" w:lineRule="auto"/>
        <w:ind w:left="426" w:hanging="426"/>
        <w:jc w:val="both"/>
        <w:rPr>
          <w:rFonts w:ascii="Cambria" w:hAnsi="Cambria"/>
          <w:bCs/>
          <w:color w:val="000000"/>
          <w:sz w:val="24"/>
          <w:szCs w:val="24"/>
        </w:rPr>
      </w:pPr>
      <w:r w:rsidRPr="001A6D84">
        <w:rPr>
          <w:rFonts w:ascii="Cambria" w:hAnsi="Cambria"/>
          <w:bCs/>
          <w:color w:val="000000"/>
          <w:sz w:val="24"/>
          <w:szCs w:val="24"/>
        </w:rPr>
        <w:t>Ofertę wykonawcy wykluczonego uznaje się za odrzuconą.</w:t>
      </w:r>
    </w:p>
    <w:p w:rsidR="00861B14" w:rsidRPr="001A6D84" w:rsidRDefault="00861B14" w:rsidP="00A005FA">
      <w:pPr>
        <w:numPr>
          <w:ilvl w:val="0"/>
          <w:numId w:val="7"/>
        </w:numPr>
        <w:tabs>
          <w:tab w:val="clear" w:pos="0"/>
          <w:tab w:val="num" w:pos="-6804"/>
        </w:tabs>
        <w:spacing w:line="276" w:lineRule="auto"/>
        <w:ind w:left="426" w:hanging="426"/>
        <w:jc w:val="both"/>
        <w:rPr>
          <w:rFonts w:ascii="Cambria" w:hAnsi="Cambria"/>
          <w:bCs/>
          <w:color w:val="000000"/>
          <w:sz w:val="24"/>
          <w:szCs w:val="24"/>
        </w:rPr>
      </w:pPr>
      <w:r w:rsidRPr="001A6D84">
        <w:rPr>
          <w:rFonts w:ascii="Cambria" w:hAnsi="Cambria"/>
          <w:bCs/>
          <w:color w:val="000000"/>
          <w:sz w:val="24"/>
          <w:szCs w:val="24"/>
        </w:rPr>
        <w:t>Zamawiający może wykluczyć wykonawcę na każdym etapie postępowania o udzielenie zamówienia.</w:t>
      </w:r>
    </w:p>
    <w:p w:rsidR="004E3EE7" w:rsidRPr="00522BEB" w:rsidRDefault="004E3EE7" w:rsidP="00861B14">
      <w:pPr>
        <w:spacing w:line="276" w:lineRule="auto"/>
        <w:jc w:val="both"/>
        <w:rPr>
          <w:rFonts w:ascii="Cambria" w:hAnsi="Cambria"/>
          <w:color w:val="000000"/>
          <w:sz w:val="24"/>
          <w:szCs w:val="24"/>
        </w:rPr>
      </w:pPr>
    </w:p>
    <w:p w:rsidR="00861B14" w:rsidRPr="00522BEB" w:rsidRDefault="00861B14" w:rsidP="00861B14">
      <w:pPr>
        <w:spacing w:line="276" w:lineRule="auto"/>
        <w:jc w:val="both"/>
        <w:rPr>
          <w:rFonts w:ascii="Cambria" w:hAnsi="Cambria"/>
          <w:b/>
          <w:color w:val="000000"/>
          <w:sz w:val="24"/>
          <w:szCs w:val="24"/>
        </w:rPr>
      </w:pPr>
      <w:r w:rsidRPr="00522BEB">
        <w:rPr>
          <w:rFonts w:ascii="Cambria" w:hAnsi="Cambria"/>
          <w:b/>
          <w:color w:val="000000"/>
          <w:sz w:val="24"/>
          <w:szCs w:val="24"/>
        </w:rPr>
        <w:t>VII. Wykaz oświadczeń i dokumentów potwierdzających spełnienie warunków udziału w postępowaniu or</w:t>
      </w:r>
      <w:r w:rsidR="003F6E5E" w:rsidRPr="00522BEB">
        <w:rPr>
          <w:rFonts w:ascii="Cambria" w:hAnsi="Cambria"/>
          <w:b/>
          <w:color w:val="000000"/>
          <w:sz w:val="24"/>
          <w:szCs w:val="24"/>
        </w:rPr>
        <w:t>az brak podstaw do wykluczenia.</w:t>
      </w:r>
    </w:p>
    <w:p w:rsidR="00861B14" w:rsidRPr="00522BEB" w:rsidRDefault="00861B14" w:rsidP="00A005FA">
      <w:pPr>
        <w:numPr>
          <w:ilvl w:val="0"/>
          <w:numId w:val="16"/>
        </w:numPr>
        <w:spacing w:line="276" w:lineRule="auto"/>
        <w:ind w:left="426" w:hanging="426"/>
        <w:jc w:val="both"/>
        <w:rPr>
          <w:rFonts w:ascii="Cambria" w:hAnsi="Cambria"/>
          <w:color w:val="000000"/>
          <w:sz w:val="24"/>
          <w:szCs w:val="24"/>
        </w:rPr>
      </w:pPr>
      <w:r w:rsidRPr="00522BEB">
        <w:rPr>
          <w:rFonts w:ascii="Cambria" w:hAnsi="Cambria"/>
          <w:color w:val="000000"/>
          <w:sz w:val="24"/>
          <w:szCs w:val="24"/>
        </w:rPr>
        <w:t>W celu potwierdzenia spełniania warunków udziału w postępowaniu oraz braku podstaw do wykluczenia wykonawca złoży wymagane przez zamawiającego oświadczenia oraz dokumenty.</w:t>
      </w:r>
    </w:p>
    <w:p w:rsidR="00861B14" w:rsidRPr="00522BEB" w:rsidRDefault="00861B14" w:rsidP="00A005FA">
      <w:pPr>
        <w:numPr>
          <w:ilvl w:val="0"/>
          <w:numId w:val="16"/>
        </w:numPr>
        <w:spacing w:line="276" w:lineRule="auto"/>
        <w:ind w:left="426" w:hanging="426"/>
        <w:jc w:val="both"/>
        <w:rPr>
          <w:rFonts w:ascii="Cambria" w:hAnsi="Cambria"/>
          <w:color w:val="000000"/>
          <w:sz w:val="24"/>
          <w:szCs w:val="24"/>
        </w:rPr>
      </w:pPr>
      <w:r w:rsidRPr="00522BEB">
        <w:rPr>
          <w:rFonts w:ascii="Cambria" w:hAnsi="Cambria"/>
          <w:color w:val="000000"/>
          <w:sz w:val="24"/>
          <w:szCs w:val="24"/>
        </w:rPr>
        <w:t xml:space="preserve">Wraz z ofertą wykonawca złoży aktualne na dzień składania ofert Oświadczenie dotyczące spełniania warunków udziału w postępowaniu (wg wzorca stanowiącego Załącznik nr </w:t>
      </w:r>
      <w:r w:rsidR="00487287">
        <w:rPr>
          <w:rFonts w:ascii="Cambria" w:hAnsi="Cambria"/>
          <w:color w:val="000000"/>
          <w:sz w:val="24"/>
          <w:szCs w:val="24"/>
        </w:rPr>
        <w:t>3</w:t>
      </w:r>
      <w:r w:rsidRPr="00522BEB">
        <w:rPr>
          <w:rFonts w:ascii="Cambria" w:hAnsi="Cambria"/>
          <w:color w:val="000000"/>
          <w:sz w:val="24"/>
          <w:szCs w:val="24"/>
        </w:rPr>
        <w:t xml:space="preserve"> do SIWZ) oraz Oświadczenie dotyczące przesłanek wykluczenia z postępowania (wg wzorca stanowiącego Załącznik nr </w:t>
      </w:r>
      <w:r w:rsidR="00487287">
        <w:rPr>
          <w:rFonts w:ascii="Cambria" w:hAnsi="Cambria"/>
          <w:color w:val="000000"/>
          <w:sz w:val="24"/>
          <w:szCs w:val="24"/>
        </w:rPr>
        <w:t>4</w:t>
      </w:r>
      <w:r w:rsidRPr="00522BEB">
        <w:rPr>
          <w:rFonts w:ascii="Cambria" w:hAnsi="Cambria"/>
          <w:color w:val="000000"/>
          <w:sz w:val="24"/>
          <w:szCs w:val="24"/>
        </w:rPr>
        <w:t xml:space="preserve"> do SIWZ).</w:t>
      </w:r>
    </w:p>
    <w:p w:rsidR="00861B14" w:rsidRPr="00522BEB" w:rsidRDefault="00861B14" w:rsidP="00A005FA">
      <w:pPr>
        <w:numPr>
          <w:ilvl w:val="0"/>
          <w:numId w:val="16"/>
        </w:numPr>
        <w:spacing w:line="276" w:lineRule="auto"/>
        <w:ind w:left="426" w:hanging="426"/>
        <w:jc w:val="both"/>
        <w:rPr>
          <w:rFonts w:ascii="Cambria" w:hAnsi="Cambria"/>
          <w:color w:val="000000"/>
          <w:sz w:val="24"/>
          <w:szCs w:val="24"/>
        </w:rPr>
      </w:pPr>
      <w:r w:rsidRPr="00522BEB">
        <w:rPr>
          <w:rFonts w:ascii="Cambria" w:hAnsi="Cambria"/>
          <w:color w:val="000000"/>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sidRPr="00522BEB">
        <w:rPr>
          <w:rFonts w:ascii="Cambria" w:hAnsi="Cambria"/>
          <w:color w:val="000000"/>
          <w:sz w:val="24"/>
          <w:szCs w:val="24"/>
        </w:rPr>
        <w:t>pkt</w:t>
      </w:r>
      <w:proofErr w:type="spellEnd"/>
      <w:r w:rsidRPr="00522BEB">
        <w:rPr>
          <w:rFonts w:ascii="Cambria" w:hAnsi="Cambria"/>
          <w:color w:val="000000"/>
          <w:sz w:val="24"/>
          <w:szCs w:val="24"/>
        </w:rPr>
        <w:t xml:space="preserve"> 2 powyżej (wg Załącznika </w:t>
      </w:r>
      <w:r w:rsidR="00487287">
        <w:rPr>
          <w:rFonts w:ascii="Cambria" w:hAnsi="Cambria"/>
          <w:color w:val="000000"/>
          <w:sz w:val="24"/>
          <w:szCs w:val="24"/>
        </w:rPr>
        <w:t>3</w:t>
      </w:r>
      <w:r w:rsidRPr="00522BEB">
        <w:rPr>
          <w:rFonts w:ascii="Cambria" w:hAnsi="Cambria"/>
          <w:color w:val="000000"/>
          <w:sz w:val="24"/>
          <w:szCs w:val="24"/>
        </w:rPr>
        <w:t xml:space="preserve"> oraz </w:t>
      </w:r>
      <w:r w:rsidR="00487287">
        <w:rPr>
          <w:rFonts w:ascii="Cambria" w:hAnsi="Cambria"/>
          <w:color w:val="000000"/>
          <w:sz w:val="24"/>
          <w:szCs w:val="24"/>
        </w:rPr>
        <w:t>4</w:t>
      </w:r>
      <w:r w:rsidRPr="00522BEB">
        <w:rPr>
          <w:rFonts w:ascii="Cambria" w:hAnsi="Cambria"/>
          <w:color w:val="000000"/>
          <w:sz w:val="24"/>
          <w:szCs w:val="24"/>
        </w:rPr>
        <w:t xml:space="preserve"> do SIWZ).</w:t>
      </w:r>
    </w:p>
    <w:p w:rsidR="00861B14" w:rsidRPr="00522BEB" w:rsidRDefault="00861B14" w:rsidP="00A005FA">
      <w:pPr>
        <w:numPr>
          <w:ilvl w:val="0"/>
          <w:numId w:val="16"/>
        </w:numPr>
        <w:spacing w:line="276" w:lineRule="auto"/>
        <w:ind w:left="426" w:hanging="426"/>
        <w:jc w:val="both"/>
        <w:rPr>
          <w:rFonts w:ascii="Cambria" w:hAnsi="Cambria"/>
          <w:color w:val="000000"/>
          <w:sz w:val="24"/>
          <w:szCs w:val="24"/>
        </w:rPr>
      </w:pPr>
      <w:r w:rsidRPr="00522BEB">
        <w:rPr>
          <w:rFonts w:ascii="Cambria" w:hAnsi="Cambria"/>
          <w:color w:val="000000"/>
          <w:sz w:val="24"/>
          <w:szCs w:val="24"/>
        </w:rPr>
        <w:t xml:space="preserve">W przypadku wspólnego ubiegania się o zamówienie przez wykonawców każdy z wykonawców wspólnie ubiegających się o zamówienie składa Oświadczenia, o których mowa w punkcie 2 (wg Załącznika </w:t>
      </w:r>
      <w:r w:rsidR="00081BEB">
        <w:rPr>
          <w:rFonts w:ascii="Cambria" w:hAnsi="Cambria"/>
          <w:color w:val="000000"/>
          <w:sz w:val="24"/>
          <w:szCs w:val="24"/>
        </w:rPr>
        <w:t>3</w:t>
      </w:r>
      <w:r w:rsidRPr="00522BEB">
        <w:rPr>
          <w:rFonts w:ascii="Cambria" w:hAnsi="Cambria"/>
          <w:color w:val="000000"/>
          <w:sz w:val="24"/>
          <w:szCs w:val="24"/>
        </w:rPr>
        <w:t xml:space="preserve"> i </w:t>
      </w:r>
      <w:r w:rsidR="00081BEB">
        <w:rPr>
          <w:rFonts w:ascii="Cambria" w:hAnsi="Cambria"/>
          <w:color w:val="000000"/>
          <w:sz w:val="24"/>
          <w:szCs w:val="24"/>
        </w:rPr>
        <w:t>4</w:t>
      </w:r>
      <w:r w:rsidRPr="00522BEB">
        <w:rPr>
          <w:rFonts w:ascii="Cambria" w:hAnsi="Cambria"/>
          <w:color w:val="000000"/>
          <w:sz w:val="24"/>
          <w:szCs w:val="24"/>
        </w:rPr>
        <w:t xml:space="preserve"> do SIWZ). Dokumenty te potwierdzają spełnianie warunków udziału w postępowaniu oraz brak podstaw wykluczenia w zakresie, w którym każdy z wykonawców wykazuje spełnianie warunków udziału w postępowaniu oraz brak podstaw wykluczenia.</w:t>
      </w:r>
    </w:p>
    <w:p w:rsidR="00861B14" w:rsidRPr="00522BEB" w:rsidRDefault="00861B14" w:rsidP="00A005FA">
      <w:pPr>
        <w:numPr>
          <w:ilvl w:val="0"/>
          <w:numId w:val="16"/>
        </w:numPr>
        <w:spacing w:line="276" w:lineRule="auto"/>
        <w:ind w:left="426" w:hanging="426"/>
        <w:jc w:val="both"/>
        <w:rPr>
          <w:rFonts w:ascii="Cambria" w:hAnsi="Cambria"/>
          <w:color w:val="000000"/>
          <w:sz w:val="24"/>
          <w:szCs w:val="24"/>
        </w:rPr>
      </w:pPr>
      <w:r w:rsidRPr="00522BEB">
        <w:rPr>
          <w:rFonts w:ascii="Cambria" w:hAnsi="Cambria"/>
          <w:color w:val="000000"/>
          <w:sz w:val="24"/>
          <w:szCs w:val="24"/>
        </w:rPr>
        <w:t xml:space="preserve">Zamawiający </w:t>
      </w:r>
      <w:r w:rsidR="00732130" w:rsidRPr="00522BEB">
        <w:rPr>
          <w:rFonts w:ascii="Cambria" w:hAnsi="Cambria"/>
          <w:color w:val="000000"/>
          <w:sz w:val="24"/>
          <w:szCs w:val="24"/>
        </w:rPr>
        <w:t>może wezwać</w:t>
      </w:r>
      <w:r w:rsidRPr="00522BEB">
        <w:rPr>
          <w:rFonts w:ascii="Cambria" w:hAnsi="Cambria"/>
          <w:color w:val="000000"/>
          <w:sz w:val="24"/>
          <w:szCs w:val="24"/>
        </w:rPr>
        <w:t xml:space="preserve"> wykonawcę, którego oferta została najwyżej oceniona do złożenia w wyznaczonym terminie, nie krótszym niż 5 dni, aktualnych dokumentów potwierdzających na dzień złożenia oświadczeń i dokumentów spełnianie warunków udziału w postępowaniu oraz brak podstaw do wykluczenia.</w:t>
      </w:r>
    </w:p>
    <w:p w:rsidR="00861B14" w:rsidRPr="00522BEB" w:rsidRDefault="00861B14" w:rsidP="00A005FA">
      <w:pPr>
        <w:numPr>
          <w:ilvl w:val="0"/>
          <w:numId w:val="16"/>
        </w:numPr>
        <w:spacing w:line="276" w:lineRule="auto"/>
        <w:ind w:left="426" w:hanging="426"/>
        <w:jc w:val="both"/>
        <w:rPr>
          <w:rFonts w:ascii="Cambria" w:hAnsi="Cambria"/>
          <w:color w:val="000000"/>
          <w:sz w:val="24"/>
          <w:szCs w:val="24"/>
        </w:rPr>
      </w:pPr>
      <w:r w:rsidRPr="00522BEB">
        <w:rPr>
          <w:rFonts w:ascii="Cambria" w:hAnsi="Cambria"/>
          <w:color w:val="000000"/>
          <w:sz w:val="24"/>
          <w:szCs w:val="24"/>
        </w:rPr>
        <w:t>Wykonawca który polega na zdolnościach lub sytuacji innych podmiotów złoży pisemne zobowiązanie tych podmiotów do oddania mu do dyspozycji niezbędnych zasobów na potrzeby realizacji zamówienia.</w:t>
      </w:r>
    </w:p>
    <w:p w:rsidR="00861B14" w:rsidRPr="00857929" w:rsidRDefault="00861B14" w:rsidP="00A005FA">
      <w:pPr>
        <w:numPr>
          <w:ilvl w:val="0"/>
          <w:numId w:val="16"/>
        </w:numPr>
        <w:spacing w:line="276" w:lineRule="auto"/>
        <w:ind w:left="426" w:hanging="426"/>
        <w:jc w:val="both"/>
        <w:rPr>
          <w:rFonts w:ascii="Cambria" w:hAnsi="Cambria"/>
          <w:color w:val="000000"/>
          <w:sz w:val="24"/>
          <w:szCs w:val="24"/>
        </w:rPr>
      </w:pPr>
      <w:r w:rsidRPr="00522BEB">
        <w:rPr>
          <w:rFonts w:ascii="Cambria" w:hAnsi="Cambria"/>
          <w:color w:val="000000"/>
          <w:sz w:val="24"/>
          <w:szCs w:val="24"/>
        </w:rPr>
        <w:t>W celu potwierdzenia spełnienia warunków udziału</w:t>
      </w:r>
      <w:r w:rsidR="00501998">
        <w:rPr>
          <w:rFonts w:ascii="Cambria" w:hAnsi="Cambria"/>
          <w:color w:val="000000"/>
          <w:sz w:val="24"/>
          <w:szCs w:val="24"/>
        </w:rPr>
        <w:t xml:space="preserve"> w postępowaniu wykonawca </w:t>
      </w:r>
      <w:r w:rsidR="00501998" w:rsidRPr="00501998">
        <w:rPr>
          <w:rFonts w:ascii="Cambria" w:hAnsi="Cambria"/>
          <w:color w:val="000000"/>
          <w:sz w:val="24"/>
          <w:szCs w:val="24"/>
        </w:rPr>
        <w:t xml:space="preserve">złoży wykaz dostaw wykonanych, a w przypadku </w:t>
      </w:r>
      <w:r w:rsidR="00BC1F07" w:rsidRPr="00501998">
        <w:rPr>
          <w:rFonts w:ascii="Cambria" w:hAnsi="Cambria"/>
          <w:color w:val="000000"/>
          <w:sz w:val="24"/>
          <w:szCs w:val="24"/>
        </w:rPr>
        <w:t xml:space="preserve">świadczeń ciągłych lub okresowych również wykonywanych, w okresie ostatnich </w:t>
      </w:r>
      <w:r w:rsidR="00501998" w:rsidRPr="00501998">
        <w:rPr>
          <w:rFonts w:ascii="Cambria" w:hAnsi="Cambria"/>
          <w:color w:val="000000"/>
          <w:sz w:val="24"/>
          <w:szCs w:val="24"/>
        </w:rPr>
        <w:t>dwóch</w:t>
      </w:r>
      <w:r w:rsidR="00BC1F07" w:rsidRPr="00501998">
        <w:rPr>
          <w:rFonts w:ascii="Cambria" w:hAnsi="Cambria"/>
          <w:color w:val="000000"/>
          <w:sz w:val="24"/>
          <w:szCs w:val="24"/>
        </w:rPr>
        <w:t xml:space="preserve"> lat przed upływem terminu składania ofert, a jeżeli okres prowadzenia działalności </w:t>
      </w:r>
      <w:r w:rsidR="00501998" w:rsidRPr="00501998">
        <w:rPr>
          <w:rFonts w:ascii="Cambria" w:hAnsi="Cambria"/>
          <w:color w:val="000000"/>
          <w:sz w:val="24"/>
          <w:szCs w:val="24"/>
        </w:rPr>
        <w:t>jest krótszy, to w tym okresie (</w:t>
      </w:r>
      <w:r w:rsidR="00BC1F07" w:rsidRPr="00501998">
        <w:rPr>
          <w:rFonts w:ascii="Cambria" w:hAnsi="Cambria"/>
          <w:color w:val="000000"/>
          <w:sz w:val="24"/>
          <w:szCs w:val="24"/>
        </w:rPr>
        <w:t>wg Załącznik</w:t>
      </w:r>
      <w:r w:rsidR="00501998" w:rsidRPr="00501998">
        <w:rPr>
          <w:rFonts w:ascii="Cambria" w:hAnsi="Cambria"/>
          <w:color w:val="000000"/>
          <w:sz w:val="24"/>
          <w:szCs w:val="24"/>
        </w:rPr>
        <w:t>a</w:t>
      </w:r>
      <w:r w:rsidR="00BC1F07" w:rsidRPr="00501998">
        <w:rPr>
          <w:rFonts w:ascii="Cambria" w:hAnsi="Cambria"/>
          <w:color w:val="000000"/>
          <w:sz w:val="24"/>
          <w:szCs w:val="24"/>
        </w:rPr>
        <w:t xml:space="preserve"> nr </w:t>
      </w:r>
      <w:r w:rsidR="00501998" w:rsidRPr="00501998">
        <w:rPr>
          <w:rFonts w:ascii="Cambria" w:hAnsi="Cambria"/>
          <w:color w:val="000000"/>
          <w:sz w:val="24"/>
          <w:szCs w:val="24"/>
        </w:rPr>
        <w:t>5</w:t>
      </w:r>
      <w:r w:rsidR="00BC1F07" w:rsidRPr="00501998">
        <w:rPr>
          <w:rFonts w:ascii="Cambria" w:hAnsi="Cambria"/>
          <w:color w:val="000000"/>
          <w:sz w:val="24"/>
          <w:szCs w:val="24"/>
        </w:rPr>
        <w:t xml:space="preserve"> do SIWZ</w:t>
      </w:r>
      <w:r w:rsidR="00501998" w:rsidRPr="00501998">
        <w:rPr>
          <w:rFonts w:ascii="Cambria" w:hAnsi="Cambria"/>
          <w:color w:val="000000"/>
          <w:sz w:val="24"/>
          <w:szCs w:val="24"/>
        </w:rPr>
        <w:t>)</w:t>
      </w:r>
      <w:r w:rsidR="00BC1F07" w:rsidRPr="00501998">
        <w:rPr>
          <w:rFonts w:ascii="Cambria" w:hAnsi="Cambria"/>
          <w:color w:val="000000"/>
          <w:sz w:val="24"/>
          <w:szCs w:val="24"/>
        </w:rPr>
        <w:t xml:space="preserve"> wraz z dowodami określającymi, czy dostawy te zostały wykonane (są</w:t>
      </w:r>
      <w:r w:rsidR="00BC1F07" w:rsidRPr="00501998">
        <w:rPr>
          <w:rFonts w:ascii="Cambria" w:hAnsi="Cambria"/>
          <w:sz w:val="24"/>
          <w:szCs w:val="24"/>
        </w:rPr>
        <w:t xml:space="preserve"> </w:t>
      </w:r>
      <w:r w:rsidR="00BC1F07" w:rsidRPr="00501998">
        <w:rPr>
          <w:rFonts w:ascii="Cambria" w:hAnsi="Cambria"/>
          <w:color w:val="000000"/>
          <w:sz w:val="24"/>
          <w:szCs w:val="24"/>
        </w:rPr>
        <w:t xml:space="preserve">wykonywane) należycie. Dowodami </w:t>
      </w:r>
      <w:r w:rsidR="00BC1F07" w:rsidRPr="00501998">
        <w:rPr>
          <w:rFonts w:ascii="Cambria" w:hAnsi="Cambria"/>
          <w:color w:val="000000"/>
          <w:sz w:val="24"/>
          <w:szCs w:val="24"/>
        </w:rPr>
        <w:lastRenderedPageBreak/>
        <w:t>potwierdzającymi należyte wykonanie dostaw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861B14" w:rsidRPr="00522BEB" w:rsidRDefault="002B411A" w:rsidP="00A005FA">
      <w:pPr>
        <w:numPr>
          <w:ilvl w:val="0"/>
          <w:numId w:val="16"/>
        </w:numPr>
        <w:spacing w:line="276" w:lineRule="auto"/>
        <w:ind w:left="426" w:hanging="426"/>
        <w:jc w:val="both"/>
        <w:rPr>
          <w:rFonts w:ascii="Cambria" w:hAnsi="Cambria"/>
          <w:color w:val="000000"/>
          <w:sz w:val="24"/>
          <w:szCs w:val="24"/>
        </w:rPr>
      </w:pPr>
      <w:r w:rsidRPr="00522BEB">
        <w:rPr>
          <w:rFonts w:ascii="Cambria" w:hAnsi="Cambria"/>
          <w:color w:val="000000"/>
          <w:sz w:val="24"/>
          <w:szCs w:val="24"/>
        </w:rPr>
        <w:t xml:space="preserve">W celu potwierdzenia braku podstaw wykluczenia wykonawcy z udziału w postępowaniu zamawiający (na podstawie Rozporządzenia Ministra Rozwoju z dnia 26 lipca 2016r. w sprawie rodzaju dokumentów, jakich może żądać zamawiający od wykonawcy w postępowaniu o udzielenie zamówienia </w:t>
      </w:r>
      <w:r w:rsidRPr="00C2204C">
        <w:rPr>
          <w:rFonts w:ascii="Cambria" w:hAnsi="Cambria"/>
          <w:color w:val="000000"/>
          <w:sz w:val="24"/>
          <w:szCs w:val="24"/>
        </w:rPr>
        <w:t>Dz.</w:t>
      </w:r>
      <w:r w:rsidR="00C2204C" w:rsidRPr="00C2204C">
        <w:rPr>
          <w:rFonts w:ascii="Cambria" w:hAnsi="Cambria"/>
          <w:color w:val="000000"/>
          <w:sz w:val="24"/>
          <w:szCs w:val="24"/>
        </w:rPr>
        <w:t xml:space="preserve"> </w:t>
      </w:r>
      <w:r w:rsidRPr="00C2204C">
        <w:rPr>
          <w:rFonts w:ascii="Cambria" w:hAnsi="Cambria"/>
          <w:color w:val="000000"/>
          <w:sz w:val="24"/>
          <w:szCs w:val="24"/>
        </w:rPr>
        <w:t>U. 2016 poz. 1126),</w:t>
      </w:r>
      <w:r w:rsidRPr="00522BEB">
        <w:rPr>
          <w:rFonts w:ascii="Cambria" w:hAnsi="Cambria"/>
          <w:color w:val="000000"/>
          <w:sz w:val="24"/>
          <w:szCs w:val="24"/>
        </w:rPr>
        <w:t xml:space="preserve"> oprócz Oświadczeń wg wzoru stanowiącego Załącznik nr </w:t>
      </w:r>
      <w:r w:rsidR="00501998">
        <w:rPr>
          <w:rFonts w:ascii="Cambria" w:hAnsi="Cambria"/>
          <w:color w:val="000000"/>
          <w:sz w:val="24"/>
          <w:szCs w:val="24"/>
        </w:rPr>
        <w:t>3</w:t>
      </w:r>
      <w:r w:rsidRPr="00522BEB">
        <w:rPr>
          <w:rFonts w:ascii="Cambria" w:hAnsi="Cambria"/>
          <w:color w:val="000000"/>
          <w:sz w:val="24"/>
          <w:szCs w:val="24"/>
        </w:rPr>
        <w:t xml:space="preserve"> i </w:t>
      </w:r>
      <w:r w:rsidR="00501998">
        <w:rPr>
          <w:rFonts w:ascii="Cambria" w:hAnsi="Cambria"/>
          <w:color w:val="000000"/>
          <w:sz w:val="24"/>
          <w:szCs w:val="24"/>
        </w:rPr>
        <w:t>4</w:t>
      </w:r>
      <w:r w:rsidRPr="00522BEB">
        <w:rPr>
          <w:rFonts w:ascii="Cambria" w:hAnsi="Cambria"/>
          <w:color w:val="000000"/>
          <w:sz w:val="24"/>
          <w:szCs w:val="24"/>
        </w:rPr>
        <w:t xml:space="preserve"> do SIWZ, </w:t>
      </w:r>
      <w:r w:rsidR="00772866" w:rsidRPr="00522BEB">
        <w:rPr>
          <w:rFonts w:ascii="Cambria" w:hAnsi="Cambria"/>
          <w:sz w:val="24"/>
          <w:szCs w:val="24"/>
        </w:rPr>
        <w:t>może żądać</w:t>
      </w:r>
      <w:r w:rsidRPr="00522BEB">
        <w:rPr>
          <w:rFonts w:ascii="Cambria" w:hAnsi="Cambria"/>
          <w:color w:val="000000"/>
          <w:sz w:val="24"/>
          <w:szCs w:val="24"/>
        </w:rPr>
        <w:t xml:space="preserve"> przedłożenia następujących dokumentów:</w:t>
      </w:r>
    </w:p>
    <w:p w:rsidR="002B411A" w:rsidRPr="00522BEB" w:rsidRDefault="002B411A" w:rsidP="00A005FA">
      <w:pPr>
        <w:numPr>
          <w:ilvl w:val="0"/>
          <w:numId w:val="17"/>
        </w:numPr>
        <w:spacing w:line="276" w:lineRule="auto"/>
        <w:jc w:val="both"/>
        <w:rPr>
          <w:rFonts w:ascii="Cambria" w:hAnsi="Cambria"/>
          <w:color w:val="000000"/>
          <w:sz w:val="24"/>
          <w:szCs w:val="24"/>
        </w:rPr>
      </w:pPr>
      <w:r w:rsidRPr="00522BEB">
        <w:rPr>
          <w:rFonts w:ascii="Cambria" w:hAnsi="Cambria"/>
          <w:b/>
          <w:color w:val="000000"/>
          <w:sz w:val="24"/>
          <w:szCs w:val="24"/>
        </w:rPr>
        <w:t>odpisu z właściwego rejestru lub z centralnej ewidencji i informacji o działalności gospodarczej</w:t>
      </w:r>
      <w:r w:rsidRPr="00522BEB">
        <w:rPr>
          <w:rFonts w:ascii="Cambria" w:hAnsi="Cambria"/>
          <w:color w:val="000000"/>
          <w:sz w:val="24"/>
          <w:szCs w:val="24"/>
        </w:rPr>
        <w:t>, jeżeli odrębne przepisy wymagają wpisu do rejestru lub ewidencji,</w:t>
      </w:r>
      <w:r w:rsidRPr="00522BEB">
        <w:rPr>
          <w:rFonts w:ascii="Cambria" w:hAnsi="Cambria"/>
          <w:sz w:val="24"/>
          <w:szCs w:val="24"/>
        </w:rPr>
        <w:t xml:space="preserve"> </w:t>
      </w:r>
      <w:r w:rsidRPr="00522BEB">
        <w:rPr>
          <w:rFonts w:ascii="Cambria" w:hAnsi="Cambria"/>
          <w:color w:val="000000"/>
          <w:sz w:val="24"/>
          <w:szCs w:val="24"/>
        </w:rPr>
        <w:t xml:space="preserve">w celu potwierdzenia braku podstaw wykluczenia na podstawie </w:t>
      </w:r>
      <w:r w:rsidR="009B23DB">
        <w:rPr>
          <w:rFonts w:ascii="Cambria" w:hAnsi="Cambria"/>
          <w:color w:val="000000"/>
          <w:sz w:val="24"/>
          <w:szCs w:val="24"/>
        </w:rPr>
        <w:t xml:space="preserve">        </w:t>
      </w:r>
      <w:r w:rsidRPr="00BF4EAC">
        <w:rPr>
          <w:rFonts w:ascii="Cambria" w:hAnsi="Cambria"/>
          <w:sz w:val="24"/>
          <w:szCs w:val="24"/>
        </w:rPr>
        <w:t>art. 24 ust.</w:t>
      </w:r>
      <w:r w:rsidR="009B23DB" w:rsidRPr="00BF4EAC">
        <w:rPr>
          <w:rFonts w:ascii="Cambria" w:hAnsi="Cambria"/>
          <w:sz w:val="24"/>
          <w:szCs w:val="24"/>
        </w:rPr>
        <w:t xml:space="preserve"> </w:t>
      </w:r>
      <w:r w:rsidRPr="00BF4EAC">
        <w:rPr>
          <w:rFonts w:ascii="Cambria" w:hAnsi="Cambria"/>
          <w:sz w:val="24"/>
          <w:szCs w:val="24"/>
        </w:rPr>
        <w:t xml:space="preserve">5 </w:t>
      </w:r>
      <w:proofErr w:type="spellStart"/>
      <w:r w:rsidRPr="00BF4EAC">
        <w:rPr>
          <w:rFonts w:ascii="Cambria" w:hAnsi="Cambria"/>
          <w:sz w:val="24"/>
          <w:szCs w:val="24"/>
        </w:rPr>
        <w:t>pkt</w:t>
      </w:r>
      <w:proofErr w:type="spellEnd"/>
      <w:r w:rsidRPr="00BF4EAC">
        <w:rPr>
          <w:rFonts w:ascii="Cambria" w:hAnsi="Cambria"/>
          <w:sz w:val="24"/>
          <w:szCs w:val="24"/>
        </w:rPr>
        <w:t xml:space="preserve"> 1 ustawy </w:t>
      </w:r>
      <w:proofErr w:type="spellStart"/>
      <w:r w:rsidRPr="00BF4EAC">
        <w:rPr>
          <w:rFonts w:ascii="Cambria" w:hAnsi="Cambria"/>
          <w:sz w:val="24"/>
          <w:szCs w:val="24"/>
        </w:rPr>
        <w:t>Pzp</w:t>
      </w:r>
      <w:proofErr w:type="spellEnd"/>
      <w:r w:rsidRPr="00BF4EAC">
        <w:rPr>
          <w:rFonts w:ascii="Cambria" w:hAnsi="Cambria"/>
          <w:sz w:val="24"/>
          <w:szCs w:val="24"/>
        </w:rPr>
        <w:t>;</w:t>
      </w:r>
    </w:p>
    <w:p w:rsidR="002B411A" w:rsidRPr="00522BEB" w:rsidRDefault="002B411A" w:rsidP="00A005FA">
      <w:pPr>
        <w:numPr>
          <w:ilvl w:val="0"/>
          <w:numId w:val="17"/>
        </w:numPr>
        <w:spacing w:line="276" w:lineRule="auto"/>
        <w:jc w:val="both"/>
        <w:rPr>
          <w:rFonts w:ascii="Cambria" w:hAnsi="Cambria"/>
          <w:color w:val="000000"/>
          <w:sz w:val="24"/>
          <w:szCs w:val="24"/>
        </w:rPr>
      </w:pPr>
      <w:r w:rsidRPr="00522BEB">
        <w:rPr>
          <w:rFonts w:ascii="Cambria" w:hAnsi="Cambria"/>
          <w:b/>
          <w:color w:val="000000"/>
          <w:sz w:val="24"/>
          <w:szCs w:val="24"/>
        </w:rPr>
        <w:t>oświadczenia wykonawcy o przynależności albo braku przynależności do tej samej grupy kapitałowej</w:t>
      </w:r>
      <w:r w:rsidRPr="00522BEB">
        <w:rPr>
          <w:rFonts w:ascii="Cambria" w:hAnsi="Cambria"/>
          <w:color w:val="000000"/>
          <w:sz w:val="24"/>
          <w:szCs w:val="24"/>
        </w:rPr>
        <w:t xml:space="preserve">, o której mowa w art. 24 ust.1 </w:t>
      </w:r>
      <w:proofErr w:type="spellStart"/>
      <w:r w:rsidRPr="00522BEB">
        <w:rPr>
          <w:rFonts w:ascii="Cambria" w:hAnsi="Cambria"/>
          <w:color w:val="000000"/>
          <w:sz w:val="24"/>
          <w:szCs w:val="24"/>
        </w:rPr>
        <w:t>pkt</w:t>
      </w:r>
      <w:proofErr w:type="spellEnd"/>
      <w:r w:rsidRPr="00522BEB">
        <w:rPr>
          <w:rFonts w:ascii="Cambria" w:hAnsi="Cambria"/>
          <w:color w:val="000000"/>
          <w:sz w:val="24"/>
          <w:szCs w:val="24"/>
        </w:rPr>
        <w:t xml:space="preserve"> 23 ustawy </w:t>
      </w:r>
      <w:proofErr w:type="spellStart"/>
      <w:r w:rsidRPr="00522BEB">
        <w:rPr>
          <w:rFonts w:ascii="Cambria" w:hAnsi="Cambria"/>
          <w:color w:val="000000"/>
          <w:sz w:val="24"/>
          <w:szCs w:val="24"/>
        </w:rPr>
        <w:t>Pzp</w:t>
      </w:r>
      <w:proofErr w:type="spellEnd"/>
      <w:r w:rsidRPr="00522BEB">
        <w:rPr>
          <w:rFonts w:ascii="Cambria" w:hAnsi="Cambria"/>
          <w:color w:val="000000"/>
          <w:sz w:val="24"/>
          <w:szCs w:val="24"/>
        </w:rPr>
        <w:t xml:space="preserve"> </w:t>
      </w:r>
      <w:r w:rsidR="009B23DB">
        <w:rPr>
          <w:rFonts w:ascii="Cambria" w:hAnsi="Cambria"/>
          <w:color w:val="000000"/>
          <w:sz w:val="24"/>
          <w:szCs w:val="24"/>
        </w:rPr>
        <w:t xml:space="preserve">       </w:t>
      </w:r>
      <w:r w:rsidRPr="00522BEB">
        <w:rPr>
          <w:rFonts w:ascii="Cambria" w:hAnsi="Cambria"/>
          <w:color w:val="000000"/>
          <w:sz w:val="24"/>
          <w:szCs w:val="24"/>
        </w:rPr>
        <w:t>(wg Załącznik</w:t>
      </w:r>
      <w:r w:rsidR="009B23DB">
        <w:rPr>
          <w:rFonts w:ascii="Cambria" w:hAnsi="Cambria"/>
          <w:color w:val="000000"/>
          <w:sz w:val="24"/>
          <w:szCs w:val="24"/>
        </w:rPr>
        <w:t>a nr 7</w:t>
      </w:r>
      <w:r w:rsidRPr="00522BEB">
        <w:rPr>
          <w:rFonts w:ascii="Cambria" w:hAnsi="Cambria"/>
          <w:color w:val="000000"/>
          <w:sz w:val="24"/>
          <w:szCs w:val="24"/>
        </w:rPr>
        <w:t xml:space="preserve"> do SIWZ), a w przypadku przynależności do tej samej grupy kapitałowej wykonawca może złożyć wraz z oświadczeniem dokumenty bądź informacje potwierdzające, że powiązania z innym wykonawcą nie prowadzą do zakłócenia konkurencji w postępowaniu.</w:t>
      </w:r>
    </w:p>
    <w:p w:rsidR="002B411A" w:rsidRPr="00522BEB" w:rsidRDefault="002B411A" w:rsidP="00191F0C">
      <w:pPr>
        <w:spacing w:line="276" w:lineRule="auto"/>
        <w:ind w:left="720" w:hanging="12"/>
        <w:jc w:val="both"/>
        <w:rPr>
          <w:rFonts w:ascii="Cambria" w:hAnsi="Cambria"/>
          <w:i/>
          <w:color w:val="000000"/>
          <w:sz w:val="24"/>
          <w:szCs w:val="24"/>
          <w:u w:val="single"/>
        </w:rPr>
      </w:pPr>
      <w:r w:rsidRPr="00522BEB">
        <w:rPr>
          <w:rFonts w:ascii="Cambria" w:hAnsi="Cambria"/>
          <w:i/>
          <w:color w:val="000000"/>
          <w:sz w:val="24"/>
          <w:szCs w:val="24"/>
          <w:u w:val="single"/>
        </w:rPr>
        <w:t xml:space="preserve">Oświadczenie to wykonawca przekazuje zamawiającemu w terminie 3 dni od zamieszczenia przez zamawiającego na stronie internetowej informacji, o której mowa w art. 86 ust.5 ustawy </w:t>
      </w:r>
      <w:proofErr w:type="spellStart"/>
      <w:r w:rsidRPr="00522BEB">
        <w:rPr>
          <w:rFonts w:ascii="Cambria" w:hAnsi="Cambria"/>
          <w:i/>
          <w:color w:val="000000"/>
          <w:sz w:val="24"/>
          <w:szCs w:val="24"/>
          <w:u w:val="single"/>
        </w:rPr>
        <w:t>Pzp</w:t>
      </w:r>
      <w:proofErr w:type="spellEnd"/>
      <w:r w:rsidRPr="00522BEB">
        <w:rPr>
          <w:rFonts w:ascii="Cambria" w:hAnsi="Cambria"/>
          <w:i/>
          <w:color w:val="000000"/>
          <w:sz w:val="24"/>
          <w:szCs w:val="24"/>
          <w:u w:val="single"/>
        </w:rPr>
        <w:t xml:space="preserve"> (informacja z otwarcia ofert).</w:t>
      </w:r>
    </w:p>
    <w:p w:rsidR="00191F0C" w:rsidRDefault="00191F0C" w:rsidP="00A005FA">
      <w:pPr>
        <w:numPr>
          <w:ilvl w:val="0"/>
          <w:numId w:val="16"/>
        </w:numPr>
        <w:spacing w:line="276" w:lineRule="auto"/>
        <w:ind w:left="426" w:hanging="426"/>
        <w:jc w:val="both"/>
        <w:rPr>
          <w:rFonts w:ascii="Cambria" w:hAnsi="Cambria"/>
          <w:color w:val="000000"/>
          <w:sz w:val="24"/>
          <w:szCs w:val="24"/>
        </w:rPr>
      </w:pPr>
      <w:r w:rsidRPr="00C2204C">
        <w:rPr>
          <w:rFonts w:ascii="Cambria" w:hAnsi="Cambria"/>
          <w:color w:val="000000"/>
          <w:sz w:val="24"/>
          <w:szCs w:val="24"/>
        </w:rPr>
        <w:t>Jeżeli wykonawca ma siedzibę lub miejsce zamieszkania poza terytorium Rzeczypospolitej Polskiej, zamiast dokumentów potwierdzających bra</w:t>
      </w:r>
      <w:r w:rsidR="006765CD" w:rsidRPr="00C2204C">
        <w:rPr>
          <w:rFonts w:ascii="Cambria" w:hAnsi="Cambria"/>
          <w:color w:val="000000"/>
          <w:sz w:val="24"/>
          <w:szCs w:val="24"/>
        </w:rPr>
        <w:t>k podstaw wykluczenia wykonawcy</w:t>
      </w:r>
      <w:r w:rsidRPr="00C2204C">
        <w:rPr>
          <w:rFonts w:ascii="Cambria" w:hAnsi="Cambria"/>
          <w:color w:val="000000"/>
          <w:sz w:val="24"/>
          <w:szCs w:val="24"/>
        </w:rPr>
        <w:t xml:space="preserve">, o których mowa w </w:t>
      </w:r>
      <w:proofErr w:type="spellStart"/>
      <w:r w:rsidRPr="00C2204C">
        <w:rPr>
          <w:rFonts w:ascii="Cambria" w:hAnsi="Cambria"/>
          <w:color w:val="000000"/>
          <w:sz w:val="24"/>
          <w:szCs w:val="24"/>
        </w:rPr>
        <w:t>pkt</w:t>
      </w:r>
      <w:proofErr w:type="spellEnd"/>
      <w:r w:rsidRPr="00C2204C">
        <w:rPr>
          <w:rFonts w:ascii="Cambria" w:hAnsi="Cambria"/>
          <w:color w:val="000000"/>
          <w:sz w:val="24"/>
          <w:szCs w:val="24"/>
        </w:rPr>
        <w:t xml:space="preserve"> 8 </w:t>
      </w:r>
      <w:r w:rsidRPr="00BE3561">
        <w:rPr>
          <w:rFonts w:ascii="Cambria" w:hAnsi="Cambria"/>
          <w:color w:val="000000"/>
          <w:sz w:val="24"/>
          <w:szCs w:val="24"/>
        </w:rPr>
        <w:t>składa dokument lub dokumenty wystawione w kraju, w którym wykonawca ma siedzibę lub miejsce zamieszkania, potw</w:t>
      </w:r>
      <w:r w:rsidR="00C2204C" w:rsidRPr="00BE3561">
        <w:rPr>
          <w:rFonts w:ascii="Cambria" w:hAnsi="Cambria"/>
          <w:color w:val="000000"/>
          <w:sz w:val="24"/>
          <w:szCs w:val="24"/>
        </w:rPr>
        <w:t xml:space="preserve">ierdzające odpowiednio, że </w:t>
      </w:r>
      <w:r w:rsidRPr="00BE3561">
        <w:rPr>
          <w:rFonts w:ascii="Cambria" w:hAnsi="Cambria"/>
          <w:color w:val="000000"/>
          <w:sz w:val="24"/>
          <w:szCs w:val="24"/>
        </w:rPr>
        <w:t>nie otwarto jego likwidacji ani nie ogłoszono upadłości.</w:t>
      </w:r>
    </w:p>
    <w:p w:rsidR="002B411A" w:rsidRPr="00BE3561" w:rsidRDefault="00165AA8" w:rsidP="00A005FA">
      <w:pPr>
        <w:numPr>
          <w:ilvl w:val="0"/>
          <w:numId w:val="16"/>
        </w:numPr>
        <w:spacing w:line="276" w:lineRule="auto"/>
        <w:ind w:left="426" w:hanging="426"/>
        <w:jc w:val="both"/>
        <w:rPr>
          <w:rFonts w:ascii="Cambria" w:hAnsi="Cambria"/>
          <w:sz w:val="24"/>
          <w:szCs w:val="24"/>
        </w:rPr>
      </w:pPr>
      <w:r w:rsidRPr="00BE3561">
        <w:rPr>
          <w:rFonts w:ascii="Cambria" w:hAnsi="Cambria"/>
          <w:sz w:val="24"/>
          <w:szCs w:val="24"/>
        </w:rPr>
        <w:t xml:space="preserve">Dokumenty o których mowa w </w:t>
      </w:r>
      <w:proofErr w:type="spellStart"/>
      <w:r w:rsidRPr="00BE3561">
        <w:rPr>
          <w:rFonts w:ascii="Cambria" w:hAnsi="Cambria"/>
          <w:sz w:val="24"/>
          <w:szCs w:val="24"/>
        </w:rPr>
        <w:t>pkt</w:t>
      </w:r>
      <w:proofErr w:type="spellEnd"/>
      <w:r w:rsidRPr="00BE3561">
        <w:rPr>
          <w:rFonts w:ascii="Cambria" w:hAnsi="Cambria"/>
          <w:sz w:val="24"/>
          <w:szCs w:val="24"/>
        </w:rPr>
        <w:t xml:space="preserve"> 9 powinny być wystawione nie wcześniej niż 6 miesięcy przed upływem terminu składania ofert</w:t>
      </w:r>
      <w:r w:rsidR="00BE3561" w:rsidRPr="00BE3561">
        <w:rPr>
          <w:rFonts w:ascii="Cambria" w:hAnsi="Cambria"/>
          <w:sz w:val="24"/>
          <w:szCs w:val="24"/>
        </w:rPr>
        <w:t>.</w:t>
      </w:r>
      <w:r w:rsidRPr="00BE3561">
        <w:rPr>
          <w:rFonts w:ascii="Cambria" w:hAnsi="Cambria"/>
          <w:sz w:val="24"/>
          <w:szCs w:val="24"/>
        </w:rPr>
        <w:t xml:space="preserve"> </w:t>
      </w:r>
    </w:p>
    <w:p w:rsidR="00165AA8" w:rsidRPr="00BE3561" w:rsidRDefault="00165AA8" w:rsidP="00A005FA">
      <w:pPr>
        <w:numPr>
          <w:ilvl w:val="0"/>
          <w:numId w:val="16"/>
        </w:numPr>
        <w:spacing w:line="276" w:lineRule="auto"/>
        <w:ind w:left="426" w:hanging="426"/>
        <w:jc w:val="both"/>
        <w:rPr>
          <w:rFonts w:ascii="Cambria" w:hAnsi="Cambria"/>
          <w:sz w:val="24"/>
          <w:szCs w:val="24"/>
        </w:rPr>
      </w:pPr>
      <w:r w:rsidRPr="00BE3561">
        <w:rPr>
          <w:rFonts w:ascii="Cambria" w:hAnsi="Cambria"/>
          <w:sz w:val="24"/>
          <w:szCs w:val="24"/>
        </w:rPr>
        <w:t xml:space="preserve">Jeżeli w kraju w którym wykonawca ma siedzibę lub miejsce zamieszkania lub miejsce zamieszkania ma osoba, której dokument dotyczy, nie wydaje się dokumentów, o których mowa w </w:t>
      </w:r>
      <w:proofErr w:type="spellStart"/>
      <w:r w:rsidR="00BE3561" w:rsidRPr="00BE3561">
        <w:rPr>
          <w:rFonts w:ascii="Cambria" w:hAnsi="Cambria"/>
          <w:sz w:val="24"/>
          <w:szCs w:val="24"/>
        </w:rPr>
        <w:t>pkt</w:t>
      </w:r>
      <w:proofErr w:type="spellEnd"/>
      <w:r w:rsidR="00BE3561" w:rsidRPr="00BE3561">
        <w:rPr>
          <w:rFonts w:ascii="Cambria" w:hAnsi="Cambria"/>
          <w:sz w:val="24"/>
          <w:szCs w:val="24"/>
        </w:rPr>
        <w:t xml:space="preserve"> 8</w:t>
      </w:r>
      <w:r w:rsidRPr="00BE3561">
        <w:rPr>
          <w:rFonts w:ascii="Cambria" w:hAnsi="Cambria"/>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t>
      </w:r>
      <w:r w:rsidRPr="00BE3561">
        <w:rPr>
          <w:rFonts w:ascii="Cambria" w:hAnsi="Cambria"/>
          <w:sz w:val="24"/>
          <w:szCs w:val="24"/>
        </w:rPr>
        <w:lastRenderedPageBreak/>
        <w:t>właściwym ze względu na siedzibę lub miejsce zamieszkania wykonawcy lub miejsce zamieszkania tej osoby..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65AA8" w:rsidRPr="00857929" w:rsidRDefault="00165AA8" w:rsidP="00A005FA">
      <w:pPr>
        <w:numPr>
          <w:ilvl w:val="0"/>
          <w:numId w:val="16"/>
        </w:numPr>
        <w:spacing w:line="276" w:lineRule="auto"/>
        <w:ind w:left="426" w:hanging="426"/>
        <w:jc w:val="both"/>
        <w:rPr>
          <w:rFonts w:ascii="Cambria" w:hAnsi="Cambria"/>
          <w:color w:val="000000"/>
          <w:sz w:val="24"/>
          <w:szCs w:val="24"/>
        </w:rPr>
      </w:pPr>
      <w:r w:rsidRPr="00857929">
        <w:rPr>
          <w:rFonts w:ascii="Cambria" w:hAnsi="Cambria"/>
          <w:color w:val="000000"/>
          <w:sz w:val="24"/>
          <w:szCs w:val="24"/>
        </w:rPr>
        <w:t xml:space="preserve">W celu oceny, czy wykonawca polegając na zdolnościach lub sytuacji innych podmiotów na zasadach określonych w art. 22a ustawy </w:t>
      </w:r>
      <w:proofErr w:type="spellStart"/>
      <w:r w:rsidRPr="00857929">
        <w:rPr>
          <w:rFonts w:ascii="Cambria" w:hAnsi="Cambria"/>
          <w:color w:val="000000"/>
          <w:sz w:val="24"/>
          <w:szCs w:val="24"/>
        </w:rPr>
        <w:t>Pzp</w:t>
      </w:r>
      <w:proofErr w:type="spellEnd"/>
      <w:r w:rsidRPr="00857929">
        <w:rPr>
          <w:rFonts w:ascii="Cambria" w:hAnsi="Cambria"/>
          <w:color w:val="000000"/>
          <w:sz w:val="24"/>
          <w:szCs w:val="24"/>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165AA8" w:rsidRPr="00857929" w:rsidRDefault="00165AA8" w:rsidP="00A005FA">
      <w:pPr>
        <w:numPr>
          <w:ilvl w:val="0"/>
          <w:numId w:val="18"/>
        </w:numPr>
        <w:spacing w:line="276" w:lineRule="auto"/>
        <w:jc w:val="both"/>
        <w:rPr>
          <w:rFonts w:ascii="Cambria" w:hAnsi="Cambria"/>
          <w:color w:val="000000"/>
          <w:sz w:val="24"/>
          <w:szCs w:val="24"/>
        </w:rPr>
      </w:pPr>
      <w:r w:rsidRPr="00857929">
        <w:rPr>
          <w:rFonts w:ascii="Cambria" w:hAnsi="Cambria"/>
          <w:color w:val="000000"/>
          <w:sz w:val="24"/>
          <w:szCs w:val="24"/>
        </w:rPr>
        <w:t>zakres dostępnych wykonawcy zasobów innego podmiotu;</w:t>
      </w:r>
    </w:p>
    <w:p w:rsidR="00165AA8" w:rsidRPr="00857929" w:rsidRDefault="00165AA8" w:rsidP="00A005FA">
      <w:pPr>
        <w:numPr>
          <w:ilvl w:val="0"/>
          <w:numId w:val="18"/>
        </w:numPr>
        <w:spacing w:line="276" w:lineRule="auto"/>
        <w:jc w:val="both"/>
        <w:rPr>
          <w:rFonts w:ascii="Cambria" w:hAnsi="Cambria"/>
          <w:color w:val="000000"/>
          <w:sz w:val="24"/>
          <w:szCs w:val="24"/>
        </w:rPr>
      </w:pPr>
      <w:r w:rsidRPr="00857929">
        <w:rPr>
          <w:rFonts w:ascii="Cambria" w:hAnsi="Cambria"/>
          <w:color w:val="000000"/>
          <w:sz w:val="24"/>
          <w:szCs w:val="24"/>
        </w:rPr>
        <w:t>sposób wykorzystania zasobów innego podmiotu przez wykonawcę przy wykonaniu zamówienia publicznego;</w:t>
      </w:r>
    </w:p>
    <w:p w:rsidR="00165AA8" w:rsidRPr="00857929" w:rsidRDefault="00165AA8" w:rsidP="00A005FA">
      <w:pPr>
        <w:numPr>
          <w:ilvl w:val="0"/>
          <w:numId w:val="18"/>
        </w:numPr>
        <w:spacing w:line="276" w:lineRule="auto"/>
        <w:jc w:val="both"/>
        <w:rPr>
          <w:rFonts w:ascii="Cambria" w:hAnsi="Cambria"/>
          <w:color w:val="000000"/>
          <w:sz w:val="24"/>
          <w:szCs w:val="24"/>
        </w:rPr>
      </w:pPr>
      <w:r w:rsidRPr="00857929">
        <w:rPr>
          <w:rFonts w:ascii="Cambria" w:hAnsi="Cambria"/>
          <w:color w:val="000000"/>
          <w:sz w:val="24"/>
          <w:szCs w:val="24"/>
        </w:rPr>
        <w:t>zakres i okres udziału innego podmiotu przy wykonywaniu zamówienia publicznego;</w:t>
      </w:r>
    </w:p>
    <w:p w:rsidR="00165AA8" w:rsidRPr="00857929" w:rsidRDefault="00165AA8" w:rsidP="00A005FA">
      <w:pPr>
        <w:numPr>
          <w:ilvl w:val="0"/>
          <w:numId w:val="18"/>
        </w:numPr>
        <w:spacing w:line="276" w:lineRule="auto"/>
        <w:jc w:val="both"/>
        <w:rPr>
          <w:rFonts w:ascii="Cambria" w:hAnsi="Cambria"/>
          <w:color w:val="000000"/>
          <w:sz w:val="24"/>
          <w:szCs w:val="24"/>
        </w:rPr>
      </w:pPr>
      <w:r w:rsidRPr="00857929">
        <w:rPr>
          <w:rFonts w:ascii="Cambria" w:hAnsi="Cambria"/>
          <w:color w:val="000000"/>
          <w:sz w:val="24"/>
          <w:szCs w:val="24"/>
        </w:rPr>
        <w:t>czy podmiot, na zdolnościach którego wykonawca polega w odniesieniu do warunków udziału w postępowaniu dotyczących wykształcenia, kwalifikacji zawodowych lub doświadczenia, zrealizuje usługi, których wskazane zdolności dotyczą.</w:t>
      </w:r>
    </w:p>
    <w:p w:rsidR="002B411A" w:rsidRPr="00522BEB" w:rsidRDefault="00165AA8" w:rsidP="00A005FA">
      <w:pPr>
        <w:numPr>
          <w:ilvl w:val="0"/>
          <w:numId w:val="16"/>
        </w:numPr>
        <w:spacing w:line="276" w:lineRule="auto"/>
        <w:ind w:left="426" w:hanging="426"/>
        <w:jc w:val="both"/>
        <w:rPr>
          <w:rFonts w:ascii="Cambria" w:hAnsi="Cambria"/>
          <w:color w:val="000000"/>
          <w:sz w:val="24"/>
          <w:szCs w:val="24"/>
        </w:rPr>
      </w:pPr>
      <w:r w:rsidRPr="00522BEB">
        <w:rPr>
          <w:rFonts w:ascii="Cambria" w:hAnsi="Cambria"/>
          <w:color w:val="000000"/>
          <w:sz w:val="24"/>
          <w:szCs w:val="24"/>
        </w:rPr>
        <w:t xml:space="preserve">Zamawiający żąda od wykonawcy, który polega na zdolnościach innych podmiotów na zasadach określonych w art. 22a ustawy </w:t>
      </w:r>
      <w:proofErr w:type="spellStart"/>
      <w:r w:rsidRPr="00522BEB">
        <w:rPr>
          <w:rFonts w:ascii="Cambria" w:hAnsi="Cambria"/>
          <w:color w:val="000000"/>
          <w:sz w:val="24"/>
          <w:szCs w:val="24"/>
        </w:rPr>
        <w:t>Pzp</w:t>
      </w:r>
      <w:proofErr w:type="spellEnd"/>
      <w:r w:rsidRPr="00522BEB">
        <w:rPr>
          <w:rFonts w:ascii="Cambria" w:hAnsi="Cambria"/>
          <w:color w:val="000000"/>
          <w:sz w:val="24"/>
          <w:szCs w:val="24"/>
        </w:rPr>
        <w:t xml:space="preserve">, przedstawienia w odniesieniu do tych podmiotów dokumentów wymienionych w § 5 </w:t>
      </w:r>
      <w:proofErr w:type="spellStart"/>
      <w:r w:rsidRPr="00522BEB">
        <w:rPr>
          <w:rFonts w:ascii="Cambria" w:hAnsi="Cambria"/>
          <w:color w:val="000000"/>
          <w:sz w:val="24"/>
          <w:szCs w:val="24"/>
        </w:rPr>
        <w:t>pkt</w:t>
      </w:r>
      <w:proofErr w:type="spellEnd"/>
      <w:r w:rsidRPr="00522BEB">
        <w:rPr>
          <w:rFonts w:ascii="Cambria" w:hAnsi="Cambria"/>
          <w:color w:val="000000"/>
          <w:sz w:val="24"/>
          <w:szCs w:val="24"/>
        </w:rPr>
        <w:t xml:space="preserve"> </w:t>
      </w:r>
      <w:r w:rsidR="009D4768">
        <w:rPr>
          <w:rFonts w:ascii="Cambria" w:hAnsi="Cambria"/>
          <w:color w:val="000000"/>
          <w:sz w:val="24"/>
          <w:szCs w:val="24"/>
        </w:rPr>
        <w:t>4</w:t>
      </w:r>
      <w:r w:rsidRPr="00522BEB">
        <w:rPr>
          <w:rFonts w:ascii="Cambria" w:hAnsi="Cambria"/>
          <w:color w:val="000000"/>
          <w:sz w:val="24"/>
          <w:szCs w:val="24"/>
        </w:rPr>
        <w:t xml:space="preserve"> Rozporządzenia M</w:t>
      </w:r>
      <w:r w:rsidR="009D4768">
        <w:rPr>
          <w:rFonts w:ascii="Cambria" w:hAnsi="Cambria"/>
          <w:color w:val="000000"/>
          <w:sz w:val="24"/>
          <w:szCs w:val="24"/>
        </w:rPr>
        <w:t xml:space="preserve">inistra </w:t>
      </w:r>
      <w:r w:rsidRPr="00522BEB">
        <w:rPr>
          <w:rFonts w:ascii="Cambria" w:hAnsi="Cambria"/>
          <w:color w:val="000000"/>
          <w:sz w:val="24"/>
          <w:szCs w:val="24"/>
        </w:rPr>
        <w:t>R</w:t>
      </w:r>
      <w:r w:rsidR="009D4768">
        <w:rPr>
          <w:rFonts w:ascii="Cambria" w:hAnsi="Cambria"/>
          <w:color w:val="000000"/>
          <w:sz w:val="24"/>
          <w:szCs w:val="24"/>
        </w:rPr>
        <w:t>ozwoju z dnia 24 lipca 2016r.</w:t>
      </w:r>
      <w:r w:rsidRPr="00522BEB">
        <w:rPr>
          <w:rFonts w:ascii="Cambria" w:hAnsi="Cambria"/>
          <w:color w:val="000000"/>
          <w:sz w:val="24"/>
          <w:szCs w:val="24"/>
        </w:rPr>
        <w:t>.</w:t>
      </w:r>
    </w:p>
    <w:p w:rsidR="00165AA8" w:rsidRPr="00522BEB" w:rsidRDefault="00165AA8" w:rsidP="00A005FA">
      <w:pPr>
        <w:numPr>
          <w:ilvl w:val="0"/>
          <w:numId w:val="16"/>
        </w:numPr>
        <w:spacing w:line="276" w:lineRule="auto"/>
        <w:ind w:left="426" w:hanging="426"/>
        <w:jc w:val="both"/>
        <w:rPr>
          <w:rFonts w:ascii="Cambria" w:hAnsi="Cambria"/>
          <w:color w:val="000000"/>
          <w:sz w:val="24"/>
          <w:szCs w:val="24"/>
        </w:rPr>
      </w:pPr>
      <w:r w:rsidRPr="00522BEB">
        <w:rPr>
          <w:rFonts w:ascii="Cambria" w:hAnsi="Cambria"/>
          <w:color w:val="000000"/>
          <w:sz w:val="24"/>
          <w:szCs w:val="24"/>
        </w:rPr>
        <w:t xml:space="preserve">Oświadczenia dotyczące wykonawcy i innych podmiotów, na których zdolnościach polega wykonawca na zasadach określonych w art. 22a ustawy </w:t>
      </w:r>
      <w:proofErr w:type="spellStart"/>
      <w:r w:rsidRPr="00522BEB">
        <w:rPr>
          <w:rFonts w:ascii="Cambria" w:hAnsi="Cambria"/>
          <w:color w:val="000000"/>
          <w:sz w:val="24"/>
          <w:szCs w:val="24"/>
        </w:rPr>
        <w:t>Pzp</w:t>
      </w:r>
      <w:proofErr w:type="spellEnd"/>
      <w:r w:rsidRPr="00522BEB">
        <w:rPr>
          <w:rFonts w:ascii="Cambria" w:hAnsi="Cambria"/>
          <w:color w:val="000000"/>
          <w:sz w:val="24"/>
          <w:szCs w:val="24"/>
        </w:rPr>
        <w:t>,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w zakresie dokumentów, które każdego z nich dotyczą.</w:t>
      </w:r>
    </w:p>
    <w:p w:rsidR="00165AA8" w:rsidRPr="00522BEB" w:rsidRDefault="00165AA8" w:rsidP="00A005FA">
      <w:pPr>
        <w:numPr>
          <w:ilvl w:val="0"/>
          <w:numId w:val="16"/>
        </w:numPr>
        <w:spacing w:line="276" w:lineRule="auto"/>
        <w:ind w:left="426" w:hanging="426"/>
        <w:jc w:val="both"/>
        <w:rPr>
          <w:rFonts w:ascii="Cambria" w:hAnsi="Cambria"/>
          <w:color w:val="000000"/>
          <w:sz w:val="24"/>
          <w:szCs w:val="24"/>
        </w:rPr>
      </w:pPr>
      <w:r w:rsidRPr="00522BEB">
        <w:rPr>
          <w:rFonts w:ascii="Cambria" w:hAnsi="Cambria"/>
          <w:color w:val="000000"/>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165AA8" w:rsidRPr="00522BEB" w:rsidRDefault="00165AA8" w:rsidP="00A005FA">
      <w:pPr>
        <w:numPr>
          <w:ilvl w:val="0"/>
          <w:numId w:val="16"/>
        </w:numPr>
        <w:spacing w:line="276" w:lineRule="auto"/>
        <w:ind w:left="426" w:hanging="426"/>
        <w:jc w:val="both"/>
        <w:rPr>
          <w:rFonts w:ascii="Cambria" w:hAnsi="Cambria"/>
          <w:color w:val="000000"/>
          <w:sz w:val="24"/>
          <w:szCs w:val="24"/>
        </w:rPr>
      </w:pPr>
      <w:r w:rsidRPr="00522BEB">
        <w:rPr>
          <w:rFonts w:ascii="Cambria" w:hAnsi="Cambria"/>
          <w:color w:val="000000"/>
          <w:sz w:val="24"/>
          <w:szCs w:val="24"/>
        </w:rPr>
        <w:t>Jeżeli wykonawca nie złożył wymaganych przez zamawiającego oświadczenia, oświadczeń lub</w:t>
      </w:r>
      <w:r w:rsidR="00E80DFE" w:rsidRPr="00522BEB">
        <w:rPr>
          <w:rFonts w:ascii="Cambria" w:hAnsi="Cambria"/>
          <w:color w:val="000000"/>
          <w:sz w:val="24"/>
          <w:szCs w:val="24"/>
        </w:rPr>
        <w:t xml:space="preserve"> </w:t>
      </w:r>
      <w:r w:rsidRPr="00522BEB">
        <w:rPr>
          <w:rFonts w:ascii="Cambria" w:hAnsi="Cambria"/>
          <w:color w:val="000000"/>
          <w:sz w:val="24"/>
          <w:szCs w:val="24"/>
        </w:rPr>
        <w:t>dokumentów potwierdzających spełnianie warunków udziału w postępowaniu oraz potwierdzających</w:t>
      </w:r>
      <w:r w:rsidR="00E80DFE" w:rsidRPr="00522BEB">
        <w:rPr>
          <w:rFonts w:ascii="Cambria" w:hAnsi="Cambria"/>
          <w:color w:val="000000"/>
          <w:sz w:val="24"/>
          <w:szCs w:val="24"/>
        </w:rPr>
        <w:t xml:space="preserve"> </w:t>
      </w:r>
      <w:r w:rsidRPr="00522BEB">
        <w:rPr>
          <w:rFonts w:ascii="Cambria" w:hAnsi="Cambria"/>
          <w:color w:val="000000"/>
          <w:sz w:val="24"/>
          <w:szCs w:val="24"/>
        </w:rPr>
        <w:t>brak podstaw do wykluczenia z postępowania, lub innych dokumentów niezbędnych do</w:t>
      </w:r>
      <w:r w:rsidR="00E80DFE" w:rsidRPr="00522BEB">
        <w:rPr>
          <w:rFonts w:ascii="Cambria" w:hAnsi="Cambria"/>
          <w:color w:val="000000"/>
          <w:sz w:val="24"/>
          <w:szCs w:val="24"/>
        </w:rPr>
        <w:t xml:space="preserve"> </w:t>
      </w:r>
      <w:r w:rsidRPr="00522BEB">
        <w:rPr>
          <w:rFonts w:ascii="Cambria" w:hAnsi="Cambria"/>
          <w:color w:val="000000"/>
          <w:sz w:val="24"/>
          <w:szCs w:val="24"/>
        </w:rPr>
        <w:t xml:space="preserve">przeprowadzenia postępowania, lub jeżeli </w:t>
      </w:r>
      <w:r w:rsidRPr="00522BEB">
        <w:rPr>
          <w:rFonts w:ascii="Cambria" w:hAnsi="Cambria"/>
          <w:color w:val="000000"/>
          <w:sz w:val="24"/>
          <w:szCs w:val="24"/>
        </w:rPr>
        <w:lastRenderedPageBreak/>
        <w:t>oświadczenia lub dokumenty są niekompletne, zawierają</w:t>
      </w:r>
      <w:r w:rsidR="00E80DFE" w:rsidRPr="00522BEB">
        <w:rPr>
          <w:rFonts w:ascii="Cambria" w:hAnsi="Cambria"/>
          <w:color w:val="000000"/>
          <w:sz w:val="24"/>
          <w:szCs w:val="24"/>
        </w:rPr>
        <w:t xml:space="preserve"> </w:t>
      </w:r>
      <w:r w:rsidRPr="00522BEB">
        <w:rPr>
          <w:rFonts w:ascii="Cambria" w:hAnsi="Cambria"/>
          <w:color w:val="000000"/>
          <w:sz w:val="24"/>
          <w:szCs w:val="24"/>
        </w:rPr>
        <w:t>błędy lub budzą wskazane przez zamawiającego wątpliwości, zamawiający wzywa do ich złożenia,</w:t>
      </w:r>
      <w:r w:rsidR="00E80DFE" w:rsidRPr="00522BEB">
        <w:rPr>
          <w:rFonts w:ascii="Cambria" w:hAnsi="Cambria"/>
          <w:color w:val="000000"/>
          <w:sz w:val="24"/>
          <w:szCs w:val="24"/>
        </w:rPr>
        <w:t xml:space="preserve"> </w:t>
      </w:r>
      <w:r w:rsidRPr="00522BEB">
        <w:rPr>
          <w:rFonts w:ascii="Cambria" w:hAnsi="Cambria"/>
          <w:color w:val="000000"/>
          <w:sz w:val="24"/>
          <w:szCs w:val="24"/>
        </w:rPr>
        <w:t>uzupełnienia lub poprawienia lub do udzielania wyjaśnień w terminie przez siebie wskazanym, chyba że</w:t>
      </w:r>
      <w:r w:rsidR="00E80DFE" w:rsidRPr="00522BEB">
        <w:rPr>
          <w:rFonts w:ascii="Cambria" w:hAnsi="Cambria"/>
          <w:color w:val="000000"/>
          <w:sz w:val="24"/>
          <w:szCs w:val="24"/>
        </w:rPr>
        <w:t xml:space="preserve"> </w:t>
      </w:r>
      <w:r w:rsidRPr="00522BEB">
        <w:rPr>
          <w:rFonts w:ascii="Cambria" w:hAnsi="Cambria"/>
          <w:color w:val="000000"/>
          <w:sz w:val="24"/>
          <w:szCs w:val="24"/>
        </w:rPr>
        <w:t>mimo ich złożenia, uzupełnienia lub poprawienia lub udzielenia wyjaśnień oferta wykonawcy podlega</w:t>
      </w:r>
      <w:r w:rsidR="00E80DFE" w:rsidRPr="00522BEB">
        <w:rPr>
          <w:rFonts w:ascii="Cambria" w:hAnsi="Cambria"/>
          <w:color w:val="000000"/>
          <w:sz w:val="24"/>
          <w:szCs w:val="24"/>
        </w:rPr>
        <w:t xml:space="preserve"> </w:t>
      </w:r>
      <w:r w:rsidRPr="00522BEB">
        <w:rPr>
          <w:rFonts w:ascii="Cambria" w:hAnsi="Cambria"/>
          <w:color w:val="000000"/>
          <w:sz w:val="24"/>
          <w:szCs w:val="24"/>
        </w:rPr>
        <w:t>odrzuceniu albo konieczne byłoby unieważnienie postępowania.</w:t>
      </w:r>
    </w:p>
    <w:p w:rsidR="00E80DFE" w:rsidRPr="00522BEB" w:rsidRDefault="00E80DFE" w:rsidP="00A005FA">
      <w:pPr>
        <w:numPr>
          <w:ilvl w:val="0"/>
          <w:numId w:val="16"/>
        </w:numPr>
        <w:spacing w:line="276" w:lineRule="auto"/>
        <w:ind w:left="426" w:hanging="426"/>
        <w:jc w:val="both"/>
        <w:rPr>
          <w:rFonts w:ascii="Cambria" w:hAnsi="Cambria"/>
          <w:color w:val="000000"/>
          <w:sz w:val="24"/>
          <w:szCs w:val="24"/>
        </w:rPr>
      </w:pPr>
      <w:r w:rsidRPr="00522BEB">
        <w:rPr>
          <w:rFonts w:ascii="Cambria" w:hAnsi="Cambria"/>
          <w:color w:val="000000"/>
          <w:sz w:val="24"/>
          <w:szCs w:val="24"/>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861B14" w:rsidRPr="00522BEB" w:rsidRDefault="00E80DFE" w:rsidP="00A005FA">
      <w:pPr>
        <w:numPr>
          <w:ilvl w:val="0"/>
          <w:numId w:val="16"/>
        </w:numPr>
        <w:spacing w:line="276" w:lineRule="auto"/>
        <w:ind w:left="426" w:hanging="426"/>
        <w:jc w:val="both"/>
        <w:rPr>
          <w:rFonts w:ascii="Cambria" w:hAnsi="Cambria"/>
          <w:color w:val="000000"/>
          <w:sz w:val="24"/>
          <w:szCs w:val="24"/>
        </w:rPr>
      </w:pPr>
      <w:r w:rsidRPr="00522BEB">
        <w:rPr>
          <w:rFonts w:ascii="Cambria" w:hAnsi="Cambria"/>
          <w:color w:val="000000"/>
          <w:sz w:val="24"/>
          <w:szCs w:val="24"/>
        </w:rPr>
        <w:t xml:space="preserve">Wykonawca nie jest obowiązany do złożenia oświadczeń lub dokumentów potwierdzających okoliczności, o których mowa w art. 25 ust. 1 </w:t>
      </w:r>
      <w:proofErr w:type="spellStart"/>
      <w:r w:rsidRPr="00522BEB">
        <w:rPr>
          <w:rFonts w:ascii="Cambria" w:hAnsi="Cambria"/>
          <w:color w:val="000000"/>
          <w:sz w:val="24"/>
          <w:szCs w:val="24"/>
        </w:rPr>
        <w:t>pkt</w:t>
      </w:r>
      <w:proofErr w:type="spellEnd"/>
      <w:r w:rsidRPr="00522BEB">
        <w:rPr>
          <w:rFonts w:ascii="Cambria" w:hAnsi="Cambria"/>
          <w:color w:val="000000"/>
          <w:sz w:val="24"/>
          <w:szCs w:val="24"/>
        </w:rPr>
        <w:t xml:space="preserve"> 1 i 3, jeżeli zamawiający posiada oświadczenia lub dokumenty dotyczące tego wykonawcy lub może je uzyskać za pomocą bezpłatnych i ogólnodostępnych baz danych, w szczególności rejestrów publicznych w rozumieniu ustawy z dnia 17 lutego 2005 r. </w:t>
      </w:r>
      <w:r w:rsidR="00BE58F1">
        <w:rPr>
          <w:rFonts w:ascii="Cambria" w:hAnsi="Cambria"/>
          <w:color w:val="000000"/>
          <w:sz w:val="24"/>
          <w:szCs w:val="24"/>
        </w:rPr>
        <w:t xml:space="preserve">    </w:t>
      </w:r>
      <w:r w:rsidRPr="00522BEB">
        <w:rPr>
          <w:rFonts w:ascii="Cambria" w:hAnsi="Cambria"/>
          <w:color w:val="000000"/>
          <w:sz w:val="24"/>
          <w:szCs w:val="24"/>
        </w:rPr>
        <w:t xml:space="preserve">o informatyzacji działalności podmiotów realizujących zadania publiczne </w:t>
      </w:r>
      <w:r w:rsidR="00BE58F1">
        <w:rPr>
          <w:rFonts w:ascii="Cambria" w:hAnsi="Cambria"/>
          <w:color w:val="000000"/>
          <w:sz w:val="24"/>
          <w:szCs w:val="24"/>
        </w:rPr>
        <w:t xml:space="preserve">                   </w:t>
      </w:r>
      <w:r w:rsidRPr="00522BEB">
        <w:rPr>
          <w:rFonts w:ascii="Cambria" w:hAnsi="Cambria"/>
          <w:color w:val="000000"/>
          <w:sz w:val="24"/>
          <w:szCs w:val="24"/>
        </w:rPr>
        <w:t>(Dz. U. z 2014 r. poz. 1114 oraz z 2016 r. poz. 352).</w:t>
      </w:r>
    </w:p>
    <w:p w:rsidR="00E80DFE" w:rsidRPr="00522BEB" w:rsidRDefault="00E80DFE" w:rsidP="00E80DFE">
      <w:pPr>
        <w:spacing w:line="276" w:lineRule="auto"/>
        <w:ind w:left="426"/>
        <w:jc w:val="both"/>
        <w:rPr>
          <w:rFonts w:ascii="Cambria" w:hAnsi="Cambria"/>
          <w:color w:val="000000"/>
          <w:sz w:val="24"/>
          <w:szCs w:val="24"/>
        </w:rPr>
      </w:pPr>
    </w:p>
    <w:p w:rsidR="004E3EE7" w:rsidRPr="00522BEB" w:rsidRDefault="004E3EE7">
      <w:pPr>
        <w:spacing w:line="276" w:lineRule="auto"/>
        <w:jc w:val="both"/>
        <w:rPr>
          <w:rFonts w:ascii="Cambria" w:hAnsi="Cambria"/>
          <w:color w:val="000000"/>
          <w:sz w:val="24"/>
          <w:szCs w:val="24"/>
        </w:rPr>
      </w:pPr>
      <w:r w:rsidRPr="00522BEB">
        <w:rPr>
          <w:rFonts w:ascii="Cambria" w:hAnsi="Cambria"/>
          <w:b/>
          <w:color w:val="000000"/>
          <w:sz w:val="24"/>
          <w:szCs w:val="24"/>
        </w:rPr>
        <w:t>VIII. Informacje o sposobie porozumiewan</w:t>
      </w:r>
      <w:r w:rsidR="00081BEB">
        <w:rPr>
          <w:rFonts w:ascii="Cambria" w:hAnsi="Cambria"/>
          <w:b/>
          <w:color w:val="000000"/>
          <w:sz w:val="24"/>
          <w:szCs w:val="24"/>
        </w:rPr>
        <w:t>ia się Zamawiającego z Wykonawcami</w:t>
      </w:r>
      <w:r w:rsidRPr="00522BEB">
        <w:rPr>
          <w:rFonts w:ascii="Cambria" w:hAnsi="Cambria"/>
          <w:b/>
          <w:color w:val="000000"/>
          <w:sz w:val="24"/>
          <w:szCs w:val="24"/>
        </w:rPr>
        <w:t xml:space="preserve"> oraz przekazanie oświadczeń lub dokumentów, a także wskazanie osób uprawnionych do porozumiewania się z Wykonawcami.</w:t>
      </w:r>
    </w:p>
    <w:p w:rsidR="009E761A" w:rsidRPr="00522BEB" w:rsidRDefault="009E761A" w:rsidP="00A005FA">
      <w:pPr>
        <w:pStyle w:val="Nagwek"/>
        <w:numPr>
          <w:ilvl w:val="1"/>
          <w:numId w:val="19"/>
        </w:numPr>
        <w:tabs>
          <w:tab w:val="clear" w:pos="4536"/>
          <w:tab w:val="clear" w:pos="9072"/>
          <w:tab w:val="right" w:pos="-6804"/>
          <w:tab w:val="center" w:pos="-6663"/>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Oświadczenia, zawiadomienia, informacje oraz wnioski o wyjaśnienie treści SIWZ należy kierować na adres:</w:t>
      </w:r>
    </w:p>
    <w:p w:rsidR="00350AC0" w:rsidRPr="006576AF" w:rsidRDefault="006576AF" w:rsidP="00227089">
      <w:pPr>
        <w:pStyle w:val="Nagwek"/>
        <w:tabs>
          <w:tab w:val="clear" w:pos="4536"/>
          <w:tab w:val="clear" w:pos="9072"/>
          <w:tab w:val="right" w:pos="-6804"/>
          <w:tab w:val="center" w:pos="-6663"/>
        </w:tabs>
        <w:spacing w:line="276" w:lineRule="auto"/>
        <w:jc w:val="center"/>
        <w:rPr>
          <w:rFonts w:ascii="Cambria" w:hAnsi="Cambria"/>
          <w:b/>
          <w:sz w:val="24"/>
          <w:szCs w:val="24"/>
        </w:rPr>
      </w:pPr>
      <w:r w:rsidRPr="006576AF">
        <w:rPr>
          <w:rFonts w:ascii="Cambria" w:hAnsi="Cambria"/>
          <w:b/>
          <w:sz w:val="24"/>
          <w:szCs w:val="24"/>
        </w:rPr>
        <w:t xml:space="preserve">Ochotnicza Straż Pożarna w </w:t>
      </w:r>
      <w:r w:rsidR="00C53E2E">
        <w:rPr>
          <w:rFonts w:ascii="Cambria" w:hAnsi="Cambria"/>
          <w:b/>
          <w:sz w:val="24"/>
          <w:szCs w:val="24"/>
        </w:rPr>
        <w:t>Drwini</w:t>
      </w:r>
    </w:p>
    <w:p w:rsidR="006576AF" w:rsidRDefault="00C53E2E" w:rsidP="00227089">
      <w:pPr>
        <w:pStyle w:val="Nagwek"/>
        <w:tabs>
          <w:tab w:val="clear" w:pos="4536"/>
          <w:tab w:val="clear" w:pos="9072"/>
          <w:tab w:val="right" w:pos="-6804"/>
          <w:tab w:val="center" w:pos="-6663"/>
        </w:tabs>
        <w:spacing w:line="276" w:lineRule="auto"/>
        <w:jc w:val="center"/>
        <w:rPr>
          <w:rFonts w:ascii="Cambria" w:hAnsi="Cambria"/>
          <w:sz w:val="24"/>
          <w:szCs w:val="24"/>
        </w:rPr>
      </w:pPr>
      <w:r>
        <w:rPr>
          <w:rFonts w:ascii="Cambria" w:hAnsi="Cambria"/>
          <w:b/>
          <w:sz w:val="24"/>
          <w:szCs w:val="24"/>
        </w:rPr>
        <w:t>32-709 Drwinia 199</w:t>
      </w:r>
    </w:p>
    <w:p w:rsidR="000137BC" w:rsidRDefault="009E761A" w:rsidP="009E761A">
      <w:pPr>
        <w:pStyle w:val="Nagwek"/>
        <w:tabs>
          <w:tab w:val="clear" w:pos="4536"/>
          <w:tab w:val="clear" w:pos="9072"/>
          <w:tab w:val="right" w:pos="-6804"/>
          <w:tab w:val="center" w:pos="-6663"/>
        </w:tabs>
        <w:spacing w:line="276" w:lineRule="auto"/>
        <w:jc w:val="center"/>
        <w:rPr>
          <w:rFonts w:ascii="Cambria" w:hAnsi="Cambria"/>
          <w:sz w:val="24"/>
          <w:szCs w:val="24"/>
        </w:rPr>
      </w:pPr>
      <w:r w:rsidRPr="00522BEB">
        <w:rPr>
          <w:rFonts w:ascii="Cambria" w:hAnsi="Cambria"/>
          <w:color w:val="000000"/>
          <w:sz w:val="24"/>
          <w:szCs w:val="24"/>
        </w:rPr>
        <w:t xml:space="preserve">lub adres e-mail: </w:t>
      </w:r>
      <w:r w:rsidR="00C53E2E">
        <w:rPr>
          <w:rFonts w:ascii="Cambria" w:hAnsi="Cambria"/>
          <w:b/>
          <w:sz w:val="24"/>
          <w:szCs w:val="24"/>
        </w:rPr>
        <w:t>ochotniczaspdrwinia7@onet.pl</w:t>
      </w:r>
    </w:p>
    <w:p w:rsidR="00350AC0" w:rsidRPr="00522BEB" w:rsidRDefault="00350AC0" w:rsidP="009E761A">
      <w:pPr>
        <w:pStyle w:val="Nagwek"/>
        <w:tabs>
          <w:tab w:val="clear" w:pos="4536"/>
          <w:tab w:val="clear" w:pos="9072"/>
          <w:tab w:val="right" w:pos="-6804"/>
          <w:tab w:val="center" w:pos="-6663"/>
        </w:tabs>
        <w:spacing w:line="276" w:lineRule="auto"/>
        <w:jc w:val="center"/>
        <w:rPr>
          <w:rFonts w:ascii="Cambria" w:hAnsi="Cambria"/>
          <w:color w:val="000000"/>
          <w:sz w:val="24"/>
          <w:szCs w:val="24"/>
        </w:rPr>
      </w:pPr>
    </w:p>
    <w:p w:rsidR="000137BC" w:rsidRPr="00522BEB" w:rsidRDefault="000137BC" w:rsidP="00A005FA">
      <w:pPr>
        <w:pStyle w:val="Nagwek"/>
        <w:numPr>
          <w:ilvl w:val="1"/>
          <w:numId w:val="19"/>
        </w:numPr>
        <w:tabs>
          <w:tab w:val="clear" w:pos="4536"/>
          <w:tab w:val="clear" w:pos="9072"/>
          <w:tab w:val="right" w:pos="-6804"/>
          <w:tab w:val="center" w:pos="-6663"/>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 xml:space="preserve">Komunikacja </w:t>
      </w:r>
      <w:r w:rsidR="00081BEB">
        <w:rPr>
          <w:rFonts w:ascii="Cambria" w:hAnsi="Cambria"/>
          <w:color w:val="000000"/>
          <w:sz w:val="24"/>
          <w:szCs w:val="24"/>
        </w:rPr>
        <w:t>między Z</w:t>
      </w:r>
      <w:r w:rsidRPr="00522BEB">
        <w:rPr>
          <w:rFonts w:ascii="Cambria" w:hAnsi="Cambria"/>
          <w:color w:val="000000"/>
          <w:sz w:val="24"/>
          <w:szCs w:val="24"/>
        </w:rPr>
        <w:t>amaw</w:t>
      </w:r>
      <w:r w:rsidR="00081BEB">
        <w:rPr>
          <w:rFonts w:ascii="Cambria" w:hAnsi="Cambria"/>
          <w:color w:val="000000"/>
          <w:sz w:val="24"/>
          <w:szCs w:val="24"/>
        </w:rPr>
        <w:t>iającym a W</w:t>
      </w:r>
      <w:r w:rsidRPr="00522BEB">
        <w:rPr>
          <w:rFonts w:ascii="Cambria" w:hAnsi="Cambria"/>
          <w:color w:val="000000"/>
          <w:sz w:val="24"/>
          <w:szCs w:val="24"/>
        </w:rPr>
        <w:t>ykonawcam</w:t>
      </w:r>
      <w:r w:rsidR="00081BEB">
        <w:rPr>
          <w:rFonts w:ascii="Cambria" w:hAnsi="Cambria"/>
          <w:color w:val="000000"/>
          <w:sz w:val="24"/>
          <w:szCs w:val="24"/>
        </w:rPr>
        <w:t>i odbywa się zgodnie z wyborem Z</w:t>
      </w:r>
      <w:r w:rsidRPr="00522BEB">
        <w:rPr>
          <w:rFonts w:ascii="Cambria" w:hAnsi="Cambria"/>
          <w:color w:val="000000"/>
          <w:sz w:val="24"/>
          <w:szCs w:val="24"/>
        </w:rPr>
        <w:t xml:space="preserve">amawiającego za pośrednictwem operatora pocztowego w rozumieniu ustawy z dnia </w:t>
      </w:r>
      <w:r w:rsidRPr="009D4768">
        <w:rPr>
          <w:rFonts w:ascii="Cambria" w:hAnsi="Cambria"/>
          <w:color w:val="000000"/>
          <w:sz w:val="24"/>
          <w:szCs w:val="24"/>
        </w:rPr>
        <w:t>23 listopada 2012 r</w:t>
      </w:r>
      <w:r w:rsidRPr="00522BEB">
        <w:rPr>
          <w:rFonts w:ascii="Cambria" w:hAnsi="Cambria"/>
          <w:color w:val="000000"/>
          <w:sz w:val="24"/>
          <w:szCs w:val="24"/>
        </w:rPr>
        <w:t>. – Prawo pocztowe, osobi</w:t>
      </w:r>
      <w:r w:rsidR="00C53E2E">
        <w:rPr>
          <w:rFonts w:ascii="Cambria" w:hAnsi="Cambria"/>
          <w:color w:val="000000"/>
          <w:sz w:val="24"/>
          <w:szCs w:val="24"/>
        </w:rPr>
        <w:t>ście, za pośrednictwem posłańca</w:t>
      </w:r>
      <w:r w:rsidRPr="00522BEB">
        <w:rPr>
          <w:rFonts w:ascii="Cambria" w:hAnsi="Cambria"/>
          <w:color w:val="000000"/>
          <w:sz w:val="24"/>
          <w:szCs w:val="24"/>
        </w:rPr>
        <w:t xml:space="preserve"> lub drogą elektroniczną.</w:t>
      </w:r>
    </w:p>
    <w:p w:rsidR="009E761A" w:rsidRPr="00522BEB" w:rsidRDefault="000137BC" w:rsidP="00A005FA">
      <w:pPr>
        <w:pStyle w:val="Nagwek"/>
        <w:numPr>
          <w:ilvl w:val="1"/>
          <w:numId w:val="19"/>
        </w:numPr>
        <w:tabs>
          <w:tab w:val="clear" w:pos="4536"/>
          <w:tab w:val="clear" w:pos="9072"/>
          <w:tab w:val="right"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 xml:space="preserve">Oświadczenia, wnioski, informacje, zawiadomienia zamawiający i wykonawcy przekazują sobie w formie pisemnej lub faksem lub na adres e-mail. W przypadku przekazania oświadczeń, zawiadomień, informacji oraz wniosków faksem/e-mailem, każda ze </w:t>
      </w:r>
      <w:r w:rsidRPr="009B23DB">
        <w:rPr>
          <w:rFonts w:ascii="Cambria" w:hAnsi="Cambria"/>
          <w:sz w:val="24"/>
          <w:szCs w:val="24"/>
        </w:rPr>
        <w:t xml:space="preserve">stron na żądanie drugiej, niezwłocznie potwierdza fakt ich otrzymania - z zastrzeżeniem, że </w:t>
      </w:r>
      <w:r w:rsidRPr="009B23DB">
        <w:rPr>
          <w:rFonts w:ascii="Cambria" w:hAnsi="Cambria"/>
          <w:b/>
          <w:sz w:val="24"/>
          <w:szCs w:val="24"/>
        </w:rPr>
        <w:t>do złożenia oferty wraz z załącznikami</w:t>
      </w:r>
      <w:r w:rsidRPr="009B23DB">
        <w:rPr>
          <w:rFonts w:ascii="Cambria" w:hAnsi="Cambria"/>
          <w:sz w:val="24"/>
          <w:szCs w:val="24"/>
        </w:rPr>
        <w:t xml:space="preserve">, w tym oświadczeń i dokumentów potwierdzających spełnienie warunków udziału w postępowaniu, oświadczeń i dokumentów potwierdzających spełnianie przez oferowany przedmiot zamówienia wymagań określonych przez zamawiającego oraz pełnomocnictw zastrzeżona jest </w:t>
      </w:r>
      <w:r w:rsidRPr="009B23DB">
        <w:rPr>
          <w:rFonts w:ascii="Cambria" w:hAnsi="Cambria"/>
          <w:b/>
          <w:sz w:val="24"/>
          <w:szCs w:val="24"/>
        </w:rPr>
        <w:t>forma pisemna</w:t>
      </w:r>
      <w:r w:rsidRPr="009B23DB">
        <w:rPr>
          <w:rFonts w:ascii="Cambria" w:hAnsi="Cambria"/>
          <w:sz w:val="24"/>
          <w:szCs w:val="24"/>
        </w:rPr>
        <w:t>.</w:t>
      </w:r>
    </w:p>
    <w:p w:rsidR="000807B7" w:rsidRPr="00522BEB" w:rsidRDefault="000807B7" w:rsidP="00A005FA">
      <w:pPr>
        <w:numPr>
          <w:ilvl w:val="1"/>
          <w:numId w:val="19"/>
        </w:numPr>
        <w:shd w:val="clear" w:color="auto" w:fill="FFFFFF"/>
        <w:tabs>
          <w:tab w:val="left"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 xml:space="preserve">Wykonawca może zwrócić się do zamawiającego o wyjaśnienie treści SIWZ. Zamawiający niezwłocznie, jednak nie później niż na dwa dni przed upływem terminu składania ofert udzieli wyjaśnień, pod warunkiem, że wniosek o </w:t>
      </w:r>
      <w:r w:rsidRPr="00522BEB">
        <w:rPr>
          <w:rFonts w:ascii="Cambria" w:hAnsi="Cambria"/>
          <w:color w:val="000000"/>
          <w:sz w:val="24"/>
          <w:szCs w:val="24"/>
        </w:rPr>
        <w:lastRenderedPageBreak/>
        <w:t>wyjaśnienie SIWZ wpłynie nie później niż do końca dnia, w którym upływa połowa wyznaczonego terminu składania ofert. Jeżeli wniosek o wyjaśnienie treści SIWZ wpłynie po upływie terminu składania wniosku lub dotyczy udzielonych wyjaśnień, zamawiający może udzielić wyjaśnień albo pozostawić wniosek bez rozpoznania. Przedłużenie terminu składania ofert nie wpływa na bieg terminu składania wniosków o wyjaśnienie treści SIWZ.</w:t>
      </w:r>
    </w:p>
    <w:p w:rsidR="008D60F5" w:rsidRDefault="000807B7" w:rsidP="00A005FA">
      <w:pPr>
        <w:numPr>
          <w:ilvl w:val="1"/>
          <w:numId w:val="19"/>
        </w:numPr>
        <w:shd w:val="clear" w:color="auto" w:fill="FFFFFF"/>
        <w:tabs>
          <w:tab w:val="left"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Treść zapytań wraz z wyjaśnieniami treści SIWZ zamawiający przekaże wykonawcom (bez ujawniania źródła zapytania), którym przekazał SIWZ oraz zamieści je na stronie internetowej, na której udostępniona jest SIWZ.</w:t>
      </w:r>
    </w:p>
    <w:p w:rsidR="00350AC0" w:rsidRDefault="000137BC" w:rsidP="00350AC0">
      <w:pPr>
        <w:shd w:val="clear" w:color="auto" w:fill="FFFFFF"/>
        <w:tabs>
          <w:tab w:val="left" w:pos="-6804"/>
        </w:tabs>
        <w:spacing w:line="276" w:lineRule="auto"/>
        <w:ind w:left="426"/>
        <w:jc w:val="both"/>
        <w:rPr>
          <w:rFonts w:ascii="Cambria" w:hAnsi="Cambria"/>
          <w:sz w:val="24"/>
          <w:szCs w:val="24"/>
        </w:rPr>
      </w:pPr>
      <w:r w:rsidRPr="008D60F5">
        <w:rPr>
          <w:rFonts w:ascii="Cambria" w:hAnsi="Cambria"/>
          <w:color w:val="000000"/>
          <w:sz w:val="24"/>
          <w:szCs w:val="24"/>
        </w:rPr>
        <w:t xml:space="preserve">Osobą uprawnioną do kontaktowania się z Wykonawcami </w:t>
      </w:r>
      <w:r w:rsidR="00081BEB" w:rsidRPr="008D60F5">
        <w:rPr>
          <w:rFonts w:ascii="Cambria" w:hAnsi="Cambria"/>
          <w:color w:val="000000"/>
          <w:sz w:val="24"/>
          <w:szCs w:val="24"/>
        </w:rPr>
        <w:t xml:space="preserve">upoważniony jest </w:t>
      </w:r>
      <w:r w:rsidR="00C53E2E">
        <w:rPr>
          <w:rFonts w:ascii="Cambria" w:hAnsi="Cambria"/>
          <w:b/>
          <w:sz w:val="24"/>
          <w:szCs w:val="24"/>
        </w:rPr>
        <w:t xml:space="preserve">Antoni </w:t>
      </w:r>
      <w:proofErr w:type="spellStart"/>
      <w:r w:rsidR="00C53E2E">
        <w:rPr>
          <w:rFonts w:ascii="Cambria" w:hAnsi="Cambria"/>
          <w:b/>
          <w:sz w:val="24"/>
          <w:szCs w:val="24"/>
        </w:rPr>
        <w:t>Uranowski</w:t>
      </w:r>
      <w:proofErr w:type="spellEnd"/>
      <w:r w:rsidR="00081BEB" w:rsidRPr="008D60F5">
        <w:rPr>
          <w:rFonts w:ascii="Cambria" w:hAnsi="Cambria"/>
          <w:color w:val="000000"/>
          <w:sz w:val="24"/>
          <w:szCs w:val="24"/>
        </w:rPr>
        <w:t xml:space="preserve"> –</w:t>
      </w:r>
      <w:r w:rsidR="00350AC0">
        <w:rPr>
          <w:rFonts w:ascii="Cambria" w:hAnsi="Cambria"/>
          <w:color w:val="000000"/>
          <w:sz w:val="24"/>
          <w:szCs w:val="24"/>
        </w:rPr>
        <w:t xml:space="preserve"> </w:t>
      </w:r>
      <w:r w:rsidR="005E3B2A" w:rsidRPr="008D60F5">
        <w:rPr>
          <w:rFonts w:ascii="Cambria" w:hAnsi="Cambria"/>
          <w:color w:val="000000"/>
          <w:sz w:val="24"/>
          <w:szCs w:val="24"/>
        </w:rPr>
        <w:t xml:space="preserve">numer telefonu: </w:t>
      </w:r>
      <w:r w:rsidR="00C53E2E">
        <w:rPr>
          <w:rFonts w:ascii="Cambria" w:hAnsi="Cambria"/>
          <w:b/>
          <w:sz w:val="24"/>
          <w:szCs w:val="24"/>
        </w:rPr>
        <w:t>798 028 027.</w:t>
      </w:r>
      <w:r w:rsidR="00350AC0">
        <w:rPr>
          <w:rFonts w:ascii="Cambria" w:hAnsi="Cambria"/>
          <w:sz w:val="24"/>
          <w:szCs w:val="24"/>
        </w:rPr>
        <w:t xml:space="preserve"> </w:t>
      </w:r>
    </w:p>
    <w:p w:rsidR="004E3EE7" w:rsidRPr="00350AC0" w:rsidRDefault="000807B7" w:rsidP="00350AC0">
      <w:pPr>
        <w:numPr>
          <w:ilvl w:val="1"/>
          <w:numId w:val="19"/>
        </w:numPr>
        <w:shd w:val="clear" w:color="auto" w:fill="FFFFFF"/>
        <w:tabs>
          <w:tab w:val="left" w:pos="-6804"/>
        </w:tabs>
        <w:spacing w:line="276" w:lineRule="auto"/>
        <w:ind w:left="426" w:hanging="426"/>
        <w:jc w:val="both"/>
        <w:rPr>
          <w:rFonts w:ascii="Cambria" w:hAnsi="Cambria"/>
          <w:sz w:val="24"/>
          <w:szCs w:val="24"/>
        </w:rPr>
      </w:pPr>
      <w:r w:rsidRPr="00522BEB">
        <w:rPr>
          <w:rFonts w:ascii="Cambria" w:hAnsi="Cambria"/>
          <w:color w:val="000000"/>
          <w:sz w:val="24"/>
          <w:szCs w:val="24"/>
        </w:rPr>
        <w:t>W uzasadnionych przypadkach zamawiający może przed upływem terminu składania ofert zmienić treść specyfikacji istotnych warunków zamówienia. Dokonaną zmianę treści specyfikacji zamawiający udostępnia na stronie internetowej. Jeżeli zmiana SIWZ prowadzi do zmiany Ogłoszenia o zamówieniu, zamawiający zamieści ogłoszenie o zmianie ogłoszenia w Biuletynie Zamówień publicznych oraz na stronie internetowej.</w:t>
      </w:r>
    </w:p>
    <w:p w:rsidR="0018406B" w:rsidRPr="00522BEB" w:rsidRDefault="0018406B">
      <w:pPr>
        <w:spacing w:line="276" w:lineRule="auto"/>
        <w:rPr>
          <w:rFonts w:ascii="Cambria" w:hAnsi="Cambria"/>
          <w:color w:val="FFFFFF"/>
          <w:sz w:val="24"/>
          <w:szCs w:val="24"/>
          <w:shd w:val="clear" w:color="auto" w:fill="FFFF00"/>
        </w:rPr>
      </w:pPr>
    </w:p>
    <w:p w:rsidR="004E3EE7" w:rsidRPr="00522BEB" w:rsidRDefault="004E3EE7" w:rsidP="002C7CC8">
      <w:pPr>
        <w:spacing w:line="276" w:lineRule="auto"/>
        <w:jc w:val="both"/>
        <w:rPr>
          <w:rFonts w:ascii="Cambria" w:hAnsi="Cambria"/>
          <w:b/>
          <w:sz w:val="24"/>
          <w:szCs w:val="24"/>
        </w:rPr>
      </w:pPr>
      <w:r w:rsidRPr="00522BEB">
        <w:rPr>
          <w:rFonts w:ascii="Cambria" w:hAnsi="Cambria"/>
          <w:b/>
          <w:color w:val="000000"/>
          <w:sz w:val="24"/>
          <w:szCs w:val="24"/>
        </w:rPr>
        <w:t>IX. Wymagania dotyczące wadium.</w:t>
      </w:r>
    </w:p>
    <w:p w:rsidR="004E3EE7" w:rsidRPr="00522BEB" w:rsidRDefault="004C724E" w:rsidP="000D5DBB">
      <w:pPr>
        <w:spacing w:line="276" w:lineRule="auto"/>
        <w:ind w:firstLine="426"/>
        <w:jc w:val="both"/>
        <w:rPr>
          <w:rFonts w:ascii="Cambria" w:hAnsi="Cambria"/>
          <w:color w:val="000000"/>
          <w:sz w:val="24"/>
          <w:szCs w:val="24"/>
        </w:rPr>
      </w:pPr>
      <w:r w:rsidRPr="00522BEB">
        <w:rPr>
          <w:rFonts w:ascii="Cambria" w:hAnsi="Cambria"/>
          <w:color w:val="000000"/>
          <w:sz w:val="24"/>
          <w:szCs w:val="24"/>
        </w:rPr>
        <w:t>Zamawiający nie żąda wniesienia wadium.</w:t>
      </w:r>
    </w:p>
    <w:p w:rsidR="004C724E" w:rsidRPr="00522BEB" w:rsidRDefault="004C724E">
      <w:pPr>
        <w:spacing w:line="276" w:lineRule="auto"/>
        <w:jc w:val="both"/>
        <w:rPr>
          <w:rFonts w:ascii="Cambria" w:hAnsi="Cambria"/>
          <w:b/>
          <w:color w:val="000000"/>
          <w:sz w:val="24"/>
          <w:szCs w:val="24"/>
        </w:rPr>
      </w:pPr>
    </w:p>
    <w:p w:rsidR="004E3EE7" w:rsidRPr="00522BEB" w:rsidRDefault="003F6E5E" w:rsidP="00CA6287">
      <w:pPr>
        <w:spacing w:line="276" w:lineRule="auto"/>
        <w:jc w:val="both"/>
        <w:rPr>
          <w:rFonts w:ascii="Cambria" w:hAnsi="Cambria"/>
          <w:b/>
          <w:color w:val="000000"/>
          <w:sz w:val="24"/>
          <w:szCs w:val="24"/>
        </w:rPr>
      </w:pPr>
      <w:r w:rsidRPr="00522BEB">
        <w:rPr>
          <w:rFonts w:ascii="Cambria" w:hAnsi="Cambria"/>
          <w:b/>
          <w:color w:val="000000"/>
          <w:sz w:val="24"/>
          <w:szCs w:val="24"/>
        </w:rPr>
        <w:t>X. Termin związania z ofertą.</w:t>
      </w:r>
    </w:p>
    <w:p w:rsidR="00CA6287" w:rsidRPr="00522BEB" w:rsidRDefault="00CA6287" w:rsidP="00A005FA">
      <w:pPr>
        <w:numPr>
          <w:ilvl w:val="0"/>
          <w:numId w:val="20"/>
        </w:numPr>
        <w:spacing w:line="276" w:lineRule="auto"/>
        <w:ind w:left="426" w:hanging="426"/>
        <w:jc w:val="both"/>
        <w:rPr>
          <w:rFonts w:ascii="Cambria" w:hAnsi="Cambria"/>
          <w:color w:val="000000"/>
          <w:sz w:val="24"/>
          <w:szCs w:val="24"/>
        </w:rPr>
      </w:pPr>
      <w:r w:rsidRPr="00522BEB">
        <w:rPr>
          <w:rFonts w:ascii="Cambria" w:hAnsi="Cambria"/>
          <w:color w:val="000000"/>
          <w:sz w:val="24"/>
          <w:szCs w:val="24"/>
        </w:rPr>
        <w:t>W</w:t>
      </w:r>
      <w:r w:rsidRPr="00522BEB">
        <w:rPr>
          <w:rFonts w:ascii="Cambria" w:hAnsi="Cambria"/>
          <w:sz w:val="24"/>
          <w:szCs w:val="24"/>
        </w:rPr>
        <w:t>y</w:t>
      </w:r>
      <w:r w:rsidRPr="00522BEB">
        <w:rPr>
          <w:rFonts w:ascii="Cambria" w:hAnsi="Cambria"/>
          <w:color w:val="000000"/>
          <w:sz w:val="24"/>
          <w:szCs w:val="24"/>
        </w:rPr>
        <w:t xml:space="preserve">konawca pozostaje związany ofertą przez okres 30 dni. </w:t>
      </w:r>
    </w:p>
    <w:p w:rsidR="004E3EE7" w:rsidRPr="00522BEB" w:rsidRDefault="00CA6287" w:rsidP="00A005FA">
      <w:pPr>
        <w:numPr>
          <w:ilvl w:val="0"/>
          <w:numId w:val="20"/>
        </w:numPr>
        <w:spacing w:line="276" w:lineRule="auto"/>
        <w:ind w:left="426" w:hanging="426"/>
        <w:jc w:val="both"/>
        <w:rPr>
          <w:rFonts w:ascii="Cambria" w:hAnsi="Cambria"/>
          <w:color w:val="000000"/>
          <w:sz w:val="24"/>
          <w:szCs w:val="24"/>
        </w:rPr>
      </w:pPr>
      <w:r w:rsidRPr="00522BEB">
        <w:rPr>
          <w:rFonts w:ascii="Cambria" w:hAnsi="Cambria"/>
          <w:color w:val="000000"/>
          <w:sz w:val="24"/>
          <w:szCs w:val="24"/>
        </w:rPr>
        <w:t>Bieg terminu związania ofertą rozpoczyna się wraz z upływem terminu składania ofert.</w:t>
      </w:r>
    </w:p>
    <w:p w:rsidR="004E3EE7" w:rsidRPr="00522BEB" w:rsidRDefault="004E3EE7">
      <w:pPr>
        <w:spacing w:line="276" w:lineRule="auto"/>
        <w:jc w:val="both"/>
        <w:rPr>
          <w:rFonts w:ascii="Cambria" w:hAnsi="Cambria"/>
          <w:sz w:val="24"/>
          <w:szCs w:val="24"/>
        </w:rPr>
      </w:pPr>
    </w:p>
    <w:p w:rsidR="004E3EE7" w:rsidRPr="00522BEB" w:rsidRDefault="004E3EE7">
      <w:pPr>
        <w:spacing w:line="276" w:lineRule="auto"/>
        <w:jc w:val="both"/>
        <w:rPr>
          <w:rFonts w:ascii="Cambria" w:hAnsi="Cambria"/>
          <w:color w:val="000000"/>
          <w:sz w:val="24"/>
          <w:szCs w:val="24"/>
        </w:rPr>
      </w:pPr>
      <w:r w:rsidRPr="00522BEB">
        <w:rPr>
          <w:rFonts w:ascii="Cambria" w:hAnsi="Cambria"/>
          <w:b/>
          <w:color w:val="000000"/>
          <w:sz w:val="24"/>
          <w:szCs w:val="24"/>
        </w:rPr>
        <w:t>XI. Opis sposobu przygotowania ofert.</w:t>
      </w:r>
    </w:p>
    <w:p w:rsidR="004E3EE7" w:rsidRPr="00522BEB" w:rsidRDefault="004E3EE7" w:rsidP="00A005FA">
      <w:pPr>
        <w:numPr>
          <w:ilvl w:val="0"/>
          <w:numId w:val="3"/>
        </w:numPr>
        <w:tabs>
          <w:tab w:val="clear" w:pos="720"/>
          <w:tab w:val="right"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Wykonawca może złożyć tylko jedną ofertę.</w:t>
      </w:r>
    </w:p>
    <w:p w:rsidR="00032EBF" w:rsidRPr="00522BEB" w:rsidRDefault="00BD16C9" w:rsidP="00A005FA">
      <w:pPr>
        <w:numPr>
          <w:ilvl w:val="0"/>
          <w:numId w:val="3"/>
        </w:numPr>
        <w:tabs>
          <w:tab w:val="clear" w:pos="720"/>
          <w:tab w:val="right" w:pos="-6804"/>
        </w:tabs>
        <w:spacing w:line="276" w:lineRule="auto"/>
        <w:ind w:left="426" w:hanging="426"/>
        <w:jc w:val="both"/>
        <w:rPr>
          <w:rFonts w:ascii="Cambria" w:hAnsi="Cambria"/>
          <w:color w:val="000000"/>
          <w:sz w:val="24"/>
          <w:szCs w:val="24"/>
        </w:rPr>
      </w:pPr>
      <w:r>
        <w:rPr>
          <w:rFonts w:ascii="Cambria" w:hAnsi="Cambria"/>
          <w:color w:val="000000"/>
          <w:sz w:val="24"/>
          <w:szCs w:val="24"/>
        </w:rPr>
        <w:t>Oferta powinna zostać sporządzona wg wzoru formularza ofertowego, stanowiącego załącznik nr 2 do SIWZ.</w:t>
      </w:r>
    </w:p>
    <w:p w:rsidR="00032EBF" w:rsidRPr="00522BEB" w:rsidRDefault="00032EBF" w:rsidP="00A005FA">
      <w:pPr>
        <w:numPr>
          <w:ilvl w:val="0"/>
          <w:numId w:val="3"/>
        </w:numPr>
        <w:tabs>
          <w:tab w:val="clear" w:pos="720"/>
          <w:tab w:val="right"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Treść oferty musi odpowiadać treści</w:t>
      </w:r>
      <w:r w:rsidRPr="00522BEB">
        <w:rPr>
          <w:rFonts w:ascii="Cambria" w:hAnsi="Cambria"/>
          <w:sz w:val="24"/>
          <w:szCs w:val="24"/>
        </w:rPr>
        <w:t xml:space="preserve"> </w:t>
      </w:r>
      <w:r w:rsidRPr="00522BEB">
        <w:rPr>
          <w:rFonts w:ascii="Cambria" w:hAnsi="Cambria"/>
          <w:color w:val="000000"/>
          <w:sz w:val="24"/>
          <w:szCs w:val="24"/>
        </w:rPr>
        <w:t>Specyfikacji Istotnych Warunków Zamówienia (SIWZ).</w:t>
      </w:r>
    </w:p>
    <w:p w:rsidR="00032EBF" w:rsidRPr="00522BEB" w:rsidRDefault="00032EBF" w:rsidP="00A005FA">
      <w:pPr>
        <w:numPr>
          <w:ilvl w:val="0"/>
          <w:numId w:val="3"/>
        </w:numPr>
        <w:tabs>
          <w:tab w:val="clear" w:pos="720"/>
          <w:tab w:val="num"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Ofertę składa się, pod rygorem nieważności w formie pisemnej, w języku polskim, natomiast dokumenty sporządzone w języku obcym, które załączone zostaną do oferty, należy złożyć wraz z tłumaczeniem na język polski.</w:t>
      </w:r>
    </w:p>
    <w:p w:rsidR="00032EBF" w:rsidRPr="00522BEB" w:rsidRDefault="00032EBF" w:rsidP="00A005FA">
      <w:pPr>
        <w:numPr>
          <w:ilvl w:val="0"/>
          <w:numId w:val="3"/>
        </w:numPr>
        <w:tabs>
          <w:tab w:val="clear" w:pos="720"/>
          <w:tab w:val="num"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Formularz</w:t>
      </w:r>
      <w:r w:rsidRPr="00522BEB">
        <w:rPr>
          <w:rFonts w:ascii="Cambria" w:hAnsi="Cambria"/>
          <w:sz w:val="24"/>
          <w:szCs w:val="24"/>
        </w:rPr>
        <w:t xml:space="preserve"> </w:t>
      </w:r>
      <w:r w:rsidRPr="00522BEB">
        <w:rPr>
          <w:rFonts w:ascii="Cambria" w:hAnsi="Cambria"/>
          <w:color w:val="000000"/>
          <w:sz w:val="24"/>
          <w:szCs w:val="24"/>
        </w:rPr>
        <w:t>oferty musi być podpisany przez osobę/osoby upoważnione do działania w imieniu wykonawcy.</w:t>
      </w:r>
    </w:p>
    <w:p w:rsidR="00032EBF" w:rsidRPr="00522BEB" w:rsidRDefault="00032EBF" w:rsidP="00A005FA">
      <w:pPr>
        <w:numPr>
          <w:ilvl w:val="0"/>
          <w:numId w:val="3"/>
        </w:numPr>
        <w:tabs>
          <w:tab w:val="clear" w:pos="720"/>
          <w:tab w:val="num"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Wszelkie zmiany naniesione przez wykonawcę w ofercie winny być zaparafowane przez osobę/osoby upoważnione do reprezentowania wykonawcy oraz opatrzone datą naniesienia zmian.</w:t>
      </w:r>
    </w:p>
    <w:p w:rsidR="00032EBF" w:rsidRPr="009D4768" w:rsidRDefault="00032EBF" w:rsidP="00A005FA">
      <w:pPr>
        <w:numPr>
          <w:ilvl w:val="0"/>
          <w:numId w:val="3"/>
        </w:numPr>
        <w:tabs>
          <w:tab w:val="clear" w:pos="720"/>
          <w:tab w:val="num"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Do oferty należy dołączyć Oświadczenie własne potwierdzające spełnianie warunków udziału w postępowaniu (wg Załącznik</w:t>
      </w:r>
      <w:r w:rsidR="009B23DB">
        <w:rPr>
          <w:rFonts w:ascii="Cambria" w:hAnsi="Cambria"/>
          <w:color w:val="000000"/>
          <w:sz w:val="24"/>
          <w:szCs w:val="24"/>
        </w:rPr>
        <w:t>a</w:t>
      </w:r>
      <w:r w:rsidRPr="00522BEB">
        <w:rPr>
          <w:rFonts w:ascii="Cambria" w:hAnsi="Cambria"/>
          <w:color w:val="000000"/>
          <w:sz w:val="24"/>
          <w:szCs w:val="24"/>
        </w:rPr>
        <w:t xml:space="preserve"> nr </w:t>
      </w:r>
      <w:r w:rsidR="00EB6781">
        <w:rPr>
          <w:rFonts w:ascii="Cambria" w:hAnsi="Cambria"/>
          <w:color w:val="000000"/>
          <w:sz w:val="24"/>
          <w:szCs w:val="24"/>
        </w:rPr>
        <w:t>3</w:t>
      </w:r>
      <w:r w:rsidRPr="00522BEB">
        <w:rPr>
          <w:rFonts w:ascii="Cambria" w:hAnsi="Cambria"/>
          <w:color w:val="000000"/>
          <w:sz w:val="24"/>
          <w:szCs w:val="24"/>
        </w:rPr>
        <w:t xml:space="preserve"> do SIWZ) oraz brak </w:t>
      </w:r>
      <w:r w:rsidRPr="00522BEB">
        <w:rPr>
          <w:rFonts w:ascii="Cambria" w:hAnsi="Cambria"/>
          <w:color w:val="000000"/>
          <w:sz w:val="24"/>
          <w:szCs w:val="24"/>
        </w:rPr>
        <w:lastRenderedPageBreak/>
        <w:t xml:space="preserve">podstaw do wykluczenia z postępowania (wg Załącznik nr </w:t>
      </w:r>
      <w:r w:rsidR="00EB6781">
        <w:rPr>
          <w:rFonts w:ascii="Cambria" w:hAnsi="Cambria"/>
          <w:color w:val="000000"/>
          <w:sz w:val="24"/>
          <w:szCs w:val="24"/>
        </w:rPr>
        <w:t>4</w:t>
      </w:r>
      <w:r w:rsidRPr="00522BEB">
        <w:rPr>
          <w:rFonts w:ascii="Cambria" w:hAnsi="Cambria"/>
          <w:color w:val="000000"/>
          <w:sz w:val="24"/>
          <w:szCs w:val="24"/>
        </w:rPr>
        <w:t xml:space="preserve"> do SIWZ) </w:t>
      </w:r>
      <w:r w:rsidRPr="009D4768">
        <w:rPr>
          <w:rFonts w:ascii="Cambria" w:hAnsi="Cambria"/>
          <w:color w:val="000000"/>
          <w:sz w:val="24"/>
          <w:szCs w:val="24"/>
        </w:rPr>
        <w:t>oraz (o ile jest to niezbędne) pełnomocnictwo.</w:t>
      </w:r>
    </w:p>
    <w:p w:rsidR="00032EBF" w:rsidRPr="009D4768" w:rsidRDefault="00032EBF" w:rsidP="00A005FA">
      <w:pPr>
        <w:numPr>
          <w:ilvl w:val="0"/>
          <w:numId w:val="3"/>
        </w:numPr>
        <w:tabs>
          <w:tab w:val="clear" w:pos="720"/>
          <w:tab w:val="num" w:pos="-6804"/>
        </w:tabs>
        <w:spacing w:line="276" w:lineRule="auto"/>
        <w:ind w:left="426" w:hanging="426"/>
        <w:jc w:val="both"/>
        <w:rPr>
          <w:rFonts w:ascii="Cambria" w:hAnsi="Cambria"/>
          <w:sz w:val="24"/>
          <w:szCs w:val="24"/>
        </w:rPr>
      </w:pPr>
      <w:r w:rsidRPr="00522BEB">
        <w:rPr>
          <w:rFonts w:ascii="Cambria" w:hAnsi="Cambria"/>
          <w:color w:val="000000"/>
          <w:sz w:val="24"/>
          <w:szCs w:val="24"/>
        </w:rPr>
        <w:t xml:space="preserve">Wykonawca który powołuje się na zasoby innych podmiotów, w celu wykazania braku istnienia wobec nich podstaw wykluczenia oraz spełniania, w zakresie, w jakim powołuje się </w:t>
      </w:r>
      <w:r w:rsidRPr="009D4768">
        <w:rPr>
          <w:rFonts w:ascii="Cambria" w:hAnsi="Cambria"/>
          <w:sz w:val="24"/>
          <w:szCs w:val="24"/>
        </w:rPr>
        <w:t>na ich zasoby, zamieszcza informacje o tych podmiotach w oświadczeniu dotyczącym spełniania warunków udziału w postępowaniu oraz dotyczącym przesłanek wykluczenia z postępowania.</w:t>
      </w:r>
    </w:p>
    <w:p w:rsidR="00032EBF" w:rsidRPr="009D4768" w:rsidRDefault="00032EBF" w:rsidP="00A005FA">
      <w:pPr>
        <w:numPr>
          <w:ilvl w:val="0"/>
          <w:numId w:val="3"/>
        </w:numPr>
        <w:tabs>
          <w:tab w:val="clear" w:pos="720"/>
          <w:tab w:val="num" w:pos="-6804"/>
        </w:tabs>
        <w:spacing w:line="276" w:lineRule="auto"/>
        <w:ind w:left="426" w:hanging="426"/>
        <w:jc w:val="both"/>
        <w:rPr>
          <w:rFonts w:ascii="Cambria" w:hAnsi="Cambria"/>
          <w:sz w:val="24"/>
          <w:szCs w:val="24"/>
        </w:rPr>
      </w:pPr>
      <w:r w:rsidRPr="009D4768">
        <w:rPr>
          <w:rFonts w:ascii="Cambria" w:hAnsi="Cambria"/>
          <w:sz w:val="24"/>
          <w:szCs w:val="24"/>
        </w:rPr>
        <w:t xml:space="preserve">W przypadku wspólnego ubiegania się o zamówienie przez wykonawców każdy z wykonawców wspólnie ubiegających się o zamówienie składa Oświadczenia wg Załącznika </w:t>
      </w:r>
      <w:r w:rsidR="00EB6781" w:rsidRPr="009D4768">
        <w:rPr>
          <w:rFonts w:ascii="Cambria" w:hAnsi="Cambria"/>
          <w:sz w:val="24"/>
          <w:szCs w:val="24"/>
        </w:rPr>
        <w:t>3</w:t>
      </w:r>
      <w:r w:rsidRPr="009D4768">
        <w:rPr>
          <w:rFonts w:ascii="Cambria" w:hAnsi="Cambria"/>
          <w:sz w:val="24"/>
          <w:szCs w:val="24"/>
        </w:rPr>
        <w:t xml:space="preserve"> oraz </w:t>
      </w:r>
      <w:r w:rsidR="00EB6781" w:rsidRPr="009D4768">
        <w:rPr>
          <w:rFonts w:ascii="Cambria" w:hAnsi="Cambria"/>
          <w:sz w:val="24"/>
          <w:szCs w:val="24"/>
        </w:rPr>
        <w:t>4</w:t>
      </w:r>
      <w:r w:rsidRPr="009D4768">
        <w:rPr>
          <w:rFonts w:ascii="Cambria" w:hAnsi="Cambria"/>
          <w:sz w:val="24"/>
          <w:szCs w:val="24"/>
        </w:rPr>
        <w:t xml:space="preserve"> do SIWZ. Dokumenty te potwierdzają spełnianie warunków udziału w postępowaniu oraz brak podstaw wykluczenia w zakresie, w którym każdy z wykonawców wykazuje spełnianie warunków udziału w postępowaniu oraz brak podstaw wykluczenia.</w:t>
      </w:r>
    </w:p>
    <w:p w:rsidR="00032EBF" w:rsidRPr="00522BEB" w:rsidRDefault="00032EBF" w:rsidP="00A005FA">
      <w:pPr>
        <w:numPr>
          <w:ilvl w:val="0"/>
          <w:numId w:val="3"/>
        </w:numPr>
        <w:tabs>
          <w:tab w:val="clear" w:pos="720"/>
          <w:tab w:val="num"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Dokument</w:t>
      </w:r>
      <w:r w:rsidR="00BD16C9">
        <w:rPr>
          <w:rFonts w:ascii="Cambria" w:hAnsi="Cambria"/>
          <w:color w:val="000000"/>
          <w:sz w:val="24"/>
          <w:szCs w:val="24"/>
        </w:rPr>
        <w:t>y</w:t>
      </w:r>
      <w:r w:rsidRPr="00522BEB">
        <w:rPr>
          <w:rFonts w:ascii="Cambria" w:hAnsi="Cambria"/>
          <w:color w:val="000000"/>
          <w:sz w:val="24"/>
          <w:szCs w:val="24"/>
        </w:rPr>
        <w:t xml:space="preserve"> składane są w oryginale lub kopii poświadczonej za zgodność z oryginałem przez wykonawcę.</w:t>
      </w:r>
    </w:p>
    <w:p w:rsidR="00032EBF" w:rsidRPr="00522BEB" w:rsidRDefault="00032EBF" w:rsidP="00A005FA">
      <w:pPr>
        <w:numPr>
          <w:ilvl w:val="0"/>
          <w:numId w:val="3"/>
        </w:numPr>
        <w:tabs>
          <w:tab w:val="clear" w:pos="720"/>
          <w:tab w:val="num"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Wykonawca który polega na zdolnościach lub sytuacji innych podmiotów składa pisemne zobowiązanie tych podmiotów do oddania mu do dyspozycji niezbędnych zasobów na potrzeby realizacji zamówienia.</w:t>
      </w:r>
    </w:p>
    <w:p w:rsidR="00032EBF" w:rsidRPr="00522BEB" w:rsidRDefault="00032EBF" w:rsidP="00A005FA">
      <w:pPr>
        <w:numPr>
          <w:ilvl w:val="0"/>
          <w:numId w:val="3"/>
        </w:numPr>
        <w:tabs>
          <w:tab w:val="clear" w:pos="720"/>
          <w:tab w:val="num"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W przypadku posługiwania się przez wykonawcę pełnomocnictwem, dokument należy złożyć w oryginale lub kopii poświadczonej przez notariusza.</w:t>
      </w:r>
    </w:p>
    <w:p w:rsidR="00032EBF" w:rsidRPr="00522BEB" w:rsidRDefault="00BD16C9" w:rsidP="00A005FA">
      <w:pPr>
        <w:numPr>
          <w:ilvl w:val="0"/>
          <w:numId w:val="3"/>
        </w:numPr>
        <w:tabs>
          <w:tab w:val="clear" w:pos="720"/>
          <w:tab w:val="num" w:pos="-6804"/>
        </w:tabs>
        <w:spacing w:line="276" w:lineRule="auto"/>
        <w:ind w:left="426" w:hanging="426"/>
        <w:jc w:val="both"/>
        <w:rPr>
          <w:rFonts w:ascii="Cambria" w:hAnsi="Cambria"/>
          <w:color w:val="000000"/>
          <w:sz w:val="24"/>
          <w:szCs w:val="24"/>
        </w:rPr>
      </w:pPr>
      <w:r>
        <w:rPr>
          <w:rFonts w:ascii="Cambria" w:hAnsi="Cambria"/>
          <w:color w:val="000000"/>
          <w:sz w:val="24"/>
          <w:szCs w:val="24"/>
        </w:rPr>
        <w:t xml:space="preserve">Wykonawca wskaże w ofercie, które z części </w:t>
      </w:r>
      <w:r w:rsidR="00C4274B">
        <w:rPr>
          <w:rFonts w:ascii="Cambria" w:hAnsi="Cambria"/>
          <w:color w:val="000000"/>
          <w:sz w:val="24"/>
          <w:szCs w:val="24"/>
        </w:rPr>
        <w:t xml:space="preserve">zamówienia zamierza powierzyć do wykonania podwykonawcom </w:t>
      </w:r>
      <w:r w:rsidR="00C4274B" w:rsidRPr="00522BEB">
        <w:rPr>
          <w:rFonts w:ascii="Cambria" w:hAnsi="Cambria"/>
          <w:sz w:val="24"/>
          <w:szCs w:val="24"/>
        </w:rPr>
        <w:t>i podania przez wykonawcę firm podwyko</w:t>
      </w:r>
      <w:r w:rsidR="00C4274B">
        <w:rPr>
          <w:rFonts w:ascii="Cambria" w:hAnsi="Cambria"/>
          <w:sz w:val="24"/>
          <w:szCs w:val="24"/>
        </w:rPr>
        <w:t>nawców</w:t>
      </w:r>
      <w:r w:rsidR="00C4274B">
        <w:rPr>
          <w:rFonts w:ascii="Cambria" w:hAnsi="Cambria"/>
          <w:color w:val="000000"/>
          <w:sz w:val="24"/>
          <w:szCs w:val="24"/>
        </w:rPr>
        <w:t>.</w:t>
      </w:r>
    </w:p>
    <w:p w:rsidR="00350AC0" w:rsidRPr="00350AC0" w:rsidRDefault="00F13E95" w:rsidP="00350AC0">
      <w:pPr>
        <w:numPr>
          <w:ilvl w:val="0"/>
          <w:numId w:val="3"/>
        </w:numPr>
        <w:tabs>
          <w:tab w:val="clear" w:pos="720"/>
          <w:tab w:val="num"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Ofertę należy złożyć</w:t>
      </w:r>
      <w:r w:rsidR="00C4274B">
        <w:rPr>
          <w:rFonts w:ascii="Cambria" w:hAnsi="Cambria"/>
          <w:color w:val="000000"/>
          <w:sz w:val="24"/>
          <w:szCs w:val="24"/>
        </w:rPr>
        <w:t xml:space="preserve"> wraz z załącznikami</w:t>
      </w:r>
      <w:r w:rsidRPr="00522BEB">
        <w:rPr>
          <w:rFonts w:ascii="Cambria" w:hAnsi="Cambria"/>
          <w:color w:val="000000"/>
          <w:sz w:val="24"/>
          <w:szCs w:val="24"/>
        </w:rPr>
        <w:t xml:space="preserve"> w zamkniętej kopercie</w:t>
      </w:r>
      <w:r w:rsidR="00C4274B">
        <w:rPr>
          <w:rFonts w:ascii="Cambria" w:hAnsi="Cambria"/>
          <w:color w:val="000000"/>
          <w:sz w:val="24"/>
          <w:szCs w:val="24"/>
        </w:rPr>
        <w:t xml:space="preserve"> zaadresowanej na </w:t>
      </w:r>
      <w:r w:rsidRPr="00522BEB">
        <w:rPr>
          <w:rFonts w:ascii="Cambria" w:hAnsi="Cambria"/>
          <w:color w:val="000000"/>
          <w:sz w:val="24"/>
          <w:szCs w:val="24"/>
        </w:rPr>
        <w:t xml:space="preserve"> </w:t>
      </w:r>
      <w:r w:rsidR="00C4274B">
        <w:rPr>
          <w:rFonts w:ascii="Cambria" w:hAnsi="Cambria"/>
          <w:color w:val="000000"/>
          <w:sz w:val="24"/>
          <w:szCs w:val="24"/>
        </w:rPr>
        <w:t xml:space="preserve">adres </w:t>
      </w:r>
      <w:r w:rsidRPr="00522BEB">
        <w:rPr>
          <w:rFonts w:ascii="Cambria" w:hAnsi="Cambria"/>
          <w:color w:val="000000"/>
          <w:sz w:val="24"/>
          <w:szCs w:val="24"/>
        </w:rPr>
        <w:t>:</w:t>
      </w:r>
      <w:r w:rsidR="00C4274B">
        <w:rPr>
          <w:rFonts w:ascii="Cambria" w:hAnsi="Cambria"/>
          <w:color w:val="000000"/>
          <w:sz w:val="24"/>
          <w:szCs w:val="24"/>
        </w:rPr>
        <w:tab/>
      </w:r>
      <w:r w:rsidR="00C4274B">
        <w:rPr>
          <w:rFonts w:ascii="Cambria" w:hAnsi="Cambria"/>
          <w:color w:val="000000"/>
          <w:sz w:val="24"/>
          <w:szCs w:val="24"/>
        </w:rPr>
        <w:tab/>
      </w:r>
    </w:p>
    <w:p w:rsidR="006576AF" w:rsidRDefault="00C53E2E" w:rsidP="006576AF">
      <w:pPr>
        <w:spacing w:line="276" w:lineRule="auto"/>
        <w:ind w:left="426"/>
        <w:jc w:val="both"/>
        <w:rPr>
          <w:rFonts w:ascii="Cambria" w:hAnsi="Cambria"/>
          <w:sz w:val="24"/>
          <w:szCs w:val="24"/>
        </w:rPr>
      </w:pPr>
      <w:r>
        <w:rPr>
          <w:rFonts w:ascii="Cambria" w:hAnsi="Cambria"/>
          <w:sz w:val="24"/>
          <w:szCs w:val="24"/>
        </w:rPr>
        <w:t xml:space="preserve">Gminna Biblioteka Publiczna </w:t>
      </w:r>
    </w:p>
    <w:p w:rsidR="00C53E2E" w:rsidRDefault="00C53E2E" w:rsidP="006576AF">
      <w:pPr>
        <w:spacing w:line="276" w:lineRule="auto"/>
        <w:ind w:left="426"/>
        <w:jc w:val="both"/>
        <w:rPr>
          <w:rFonts w:ascii="Cambria" w:hAnsi="Cambria"/>
          <w:sz w:val="24"/>
          <w:szCs w:val="24"/>
        </w:rPr>
      </w:pPr>
      <w:r>
        <w:rPr>
          <w:rFonts w:ascii="Cambria" w:hAnsi="Cambria"/>
          <w:sz w:val="24"/>
          <w:szCs w:val="24"/>
        </w:rPr>
        <w:t>32-709 Drwinia 199</w:t>
      </w:r>
    </w:p>
    <w:p w:rsidR="00F13E95" w:rsidRPr="00522BEB" w:rsidRDefault="00C4274B" w:rsidP="00350AC0">
      <w:pPr>
        <w:numPr>
          <w:ilvl w:val="0"/>
          <w:numId w:val="3"/>
        </w:numPr>
        <w:tabs>
          <w:tab w:val="clear" w:pos="720"/>
          <w:tab w:val="num" w:pos="-6804"/>
        </w:tabs>
        <w:spacing w:line="276" w:lineRule="auto"/>
        <w:ind w:left="426" w:hanging="426"/>
        <w:jc w:val="both"/>
        <w:rPr>
          <w:rFonts w:ascii="Cambria" w:hAnsi="Cambria"/>
          <w:color w:val="000000"/>
          <w:sz w:val="24"/>
          <w:szCs w:val="24"/>
        </w:rPr>
      </w:pPr>
      <w:r>
        <w:rPr>
          <w:rFonts w:ascii="Cambria" w:hAnsi="Cambria"/>
          <w:color w:val="000000"/>
          <w:sz w:val="24"/>
          <w:szCs w:val="24"/>
        </w:rPr>
        <w:t>Na kopercie należy umieścić nazwę i adres wykonawcy oraz napis:</w:t>
      </w:r>
    </w:p>
    <w:p w:rsidR="00F13E95" w:rsidRPr="00522BEB" w:rsidRDefault="00F13E95" w:rsidP="003F6E5E">
      <w:pPr>
        <w:tabs>
          <w:tab w:val="num" w:pos="-6804"/>
          <w:tab w:val="center" w:pos="4536"/>
          <w:tab w:val="right" w:pos="9072"/>
        </w:tabs>
        <w:spacing w:line="276" w:lineRule="auto"/>
        <w:ind w:left="426" w:hanging="426"/>
        <w:jc w:val="center"/>
        <w:rPr>
          <w:rFonts w:ascii="Cambria" w:hAnsi="Cambria"/>
          <w:b/>
          <w:color w:val="000000"/>
          <w:sz w:val="24"/>
          <w:szCs w:val="24"/>
        </w:rPr>
      </w:pPr>
      <w:r w:rsidRPr="00522BEB">
        <w:rPr>
          <w:rFonts w:ascii="Cambria" w:hAnsi="Cambria"/>
          <w:b/>
          <w:color w:val="000000"/>
          <w:sz w:val="24"/>
          <w:szCs w:val="24"/>
        </w:rPr>
        <w:t>„</w:t>
      </w:r>
      <w:r w:rsidR="004E3EE7" w:rsidRPr="00522BEB">
        <w:rPr>
          <w:rFonts w:ascii="Cambria" w:hAnsi="Cambria"/>
          <w:b/>
          <w:color w:val="000000"/>
          <w:sz w:val="24"/>
          <w:szCs w:val="24"/>
        </w:rPr>
        <w:t>Oferta na dostawę</w:t>
      </w:r>
      <w:r w:rsidR="00C4274B">
        <w:rPr>
          <w:rFonts w:ascii="Cambria" w:hAnsi="Cambria"/>
          <w:b/>
          <w:color w:val="000000"/>
          <w:sz w:val="24"/>
          <w:szCs w:val="24"/>
        </w:rPr>
        <w:t xml:space="preserve"> nowego</w:t>
      </w:r>
      <w:r w:rsidR="004E3EE7" w:rsidRPr="00522BEB">
        <w:rPr>
          <w:rFonts w:ascii="Cambria" w:hAnsi="Cambria"/>
          <w:b/>
          <w:color w:val="000000"/>
          <w:sz w:val="24"/>
          <w:szCs w:val="24"/>
        </w:rPr>
        <w:t xml:space="preserve"> </w:t>
      </w:r>
      <w:r w:rsidR="00C4274B">
        <w:rPr>
          <w:rFonts w:ascii="Cambria" w:hAnsi="Cambria"/>
          <w:b/>
          <w:color w:val="000000"/>
          <w:sz w:val="24"/>
          <w:szCs w:val="24"/>
        </w:rPr>
        <w:t xml:space="preserve">średniego samochodu ratowniczo-gaśniczego </w:t>
      </w:r>
      <w:r w:rsidR="009B23DB">
        <w:rPr>
          <w:rFonts w:ascii="Cambria" w:hAnsi="Cambria"/>
          <w:b/>
          <w:color w:val="000000"/>
          <w:sz w:val="24"/>
          <w:szCs w:val="24"/>
        </w:rPr>
        <w:t xml:space="preserve">                     </w:t>
      </w:r>
      <w:r w:rsidR="00C4274B">
        <w:rPr>
          <w:rFonts w:ascii="Cambria" w:hAnsi="Cambria"/>
          <w:b/>
          <w:color w:val="000000"/>
          <w:sz w:val="24"/>
          <w:szCs w:val="24"/>
        </w:rPr>
        <w:t xml:space="preserve">z napędem 4x4 dla Ochotniczej Straży Pożarnej w </w:t>
      </w:r>
      <w:r w:rsidR="00C53E2E">
        <w:rPr>
          <w:rFonts w:ascii="Cambria" w:hAnsi="Cambria"/>
          <w:b/>
          <w:sz w:val="24"/>
          <w:szCs w:val="24"/>
        </w:rPr>
        <w:t>Drwini</w:t>
      </w:r>
      <w:r w:rsidR="004E3EE7" w:rsidRPr="00522BEB">
        <w:rPr>
          <w:rFonts w:ascii="Cambria" w:hAnsi="Cambria"/>
          <w:b/>
          <w:color w:val="000000"/>
          <w:sz w:val="24"/>
          <w:szCs w:val="24"/>
        </w:rPr>
        <w:t>”</w:t>
      </w:r>
      <w:r w:rsidR="00C4274B">
        <w:rPr>
          <w:rFonts w:ascii="Cambria" w:hAnsi="Cambria"/>
          <w:b/>
          <w:color w:val="000000"/>
          <w:sz w:val="24"/>
          <w:szCs w:val="24"/>
        </w:rPr>
        <w:t>.</w:t>
      </w:r>
    </w:p>
    <w:p w:rsidR="00F13E95" w:rsidRPr="00350AC0" w:rsidRDefault="00C4274B" w:rsidP="00350AC0">
      <w:pPr>
        <w:tabs>
          <w:tab w:val="num" w:pos="-6804"/>
          <w:tab w:val="center" w:pos="4536"/>
          <w:tab w:val="right" w:pos="9072"/>
        </w:tabs>
        <w:spacing w:line="276" w:lineRule="auto"/>
        <w:ind w:left="426" w:hanging="426"/>
        <w:jc w:val="center"/>
        <w:rPr>
          <w:rFonts w:ascii="Cambria" w:hAnsi="Cambria"/>
          <w:b/>
          <w:color w:val="000000"/>
          <w:sz w:val="24"/>
          <w:szCs w:val="24"/>
        </w:rPr>
      </w:pPr>
      <w:r w:rsidRPr="00522BEB">
        <w:rPr>
          <w:rFonts w:ascii="Cambria" w:hAnsi="Cambria"/>
          <w:b/>
          <w:color w:val="000000"/>
          <w:sz w:val="24"/>
          <w:szCs w:val="24"/>
        </w:rPr>
        <w:t xml:space="preserve"> </w:t>
      </w:r>
      <w:r w:rsidR="00F13E95" w:rsidRPr="00522BEB">
        <w:rPr>
          <w:rFonts w:ascii="Cambria" w:hAnsi="Cambria"/>
          <w:b/>
          <w:color w:val="000000"/>
          <w:sz w:val="24"/>
          <w:szCs w:val="24"/>
        </w:rPr>
        <w:t>„</w:t>
      </w:r>
      <w:r w:rsidR="004E3EE7" w:rsidRPr="00522BEB">
        <w:rPr>
          <w:rFonts w:ascii="Cambria" w:hAnsi="Cambria"/>
          <w:b/>
          <w:color w:val="000000"/>
          <w:sz w:val="24"/>
          <w:szCs w:val="24"/>
        </w:rPr>
        <w:t>Nie otwierać przed</w:t>
      </w:r>
      <w:r>
        <w:rPr>
          <w:rFonts w:ascii="Cambria" w:hAnsi="Cambria"/>
          <w:b/>
          <w:color w:val="000000"/>
          <w:sz w:val="24"/>
          <w:szCs w:val="24"/>
        </w:rPr>
        <w:t xml:space="preserve"> dniem</w:t>
      </w:r>
      <w:r w:rsidR="005E3B2A" w:rsidRPr="00522BEB">
        <w:rPr>
          <w:rFonts w:ascii="Cambria" w:hAnsi="Cambria"/>
          <w:b/>
          <w:color w:val="000000"/>
          <w:sz w:val="24"/>
          <w:szCs w:val="24"/>
        </w:rPr>
        <w:t xml:space="preserve"> </w:t>
      </w:r>
      <w:r w:rsidR="00C53E2E">
        <w:rPr>
          <w:rFonts w:ascii="Cambria" w:hAnsi="Cambria"/>
          <w:b/>
          <w:sz w:val="24"/>
          <w:szCs w:val="24"/>
        </w:rPr>
        <w:t>4</w:t>
      </w:r>
      <w:r w:rsidR="00B15BC8">
        <w:rPr>
          <w:rFonts w:ascii="Cambria" w:hAnsi="Cambria"/>
          <w:b/>
          <w:sz w:val="24"/>
          <w:szCs w:val="24"/>
        </w:rPr>
        <w:t xml:space="preserve"> października 2018 </w:t>
      </w:r>
      <w:r w:rsidR="004E3EE7" w:rsidRPr="00522BEB">
        <w:rPr>
          <w:rFonts w:ascii="Cambria" w:hAnsi="Cambria"/>
          <w:b/>
          <w:color w:val="000000"/>
          <w:sz w:val="24"/>
          <w:szCs w:val="24"/>
        </w:rPr>
        <w:t xml:space="preserve">r. przed godz. </w:t>
      </w:r>
      <w:r w:rsidR="006576AF" w:rsidRPr="006576AF">
        <w:rPr>
          <w:rFonts w:ascii="Cambria" w:hAnsi="Cambria"/>
          <w:b/>
          <w:sz w:val="24"/>
          <w:szCs w:val="24"/>
        </w:rPr>
        <w:t>1</w:t>
      </w:r>
      <w:r w:rsidR="00C53E2E">
        <w:rPr>
          <w:rFonts w:ascii="Cambria" w:hAnsi="Cambria"/>
          <w:b/>
          <w:sz w:val="24"/>
          <w:szCs w:val="24"/>
        </w:rPr>
        <w:t>8</w:t>
      </w:r>
      <w:r w:rsidR="006576AF" w:rsidRPr="006576AF">
        <w:rPr>
          <w:rFonts w:ascii="Cambria" w:hAnsi="Cambria"/>
          <w:b/>
          <w:sz w:val="24"/>
          <w:szCs w:val="24"/>
        </w:rPr>
        <w:t>:00</w:t>
      </w:r>
      <w:r w:rsidR="000C3B09" w:rsidRPr="00522BEB">
        <w:rPr>
          <w:rFonts w:ascii="Cambria" w:hAnsi="Cambria"/>
          <w:b/>
          <w:color w:val="000000"/>
          <w:sz w:val="24"/>
          <w:szCs w:val="24"/>
          <w:shd w:val="clear" w:color="auto" w:fill="FFFFFF"/>
        </w:rPr>
        <w:t>”</w:t>
      </w:r>
    </w:p>
    <w:p w:rsidR="00536A5C" w:rsidRPr="00536A5C" w:rsidRDefault="00536A5C" w:rsidP="00A005FA">
      <w:pPr>
        <w:numPr>
          <w:ilvl w:val="0"/>
          <w:numId w:val="3"/>
        </w:numPr>
        <w:tabs>
          <w:tab w:val="clear" w:pos="720"/>
          <w:tab w:val="right" w:pos="-6804"/>
        </w:tabs>
        <w:spacing w:line="276" w:lineRule="auto"/>
        <w:ind w:left="426" w:hanging="426"/>
        <w:jc w:val="both"/>
        <w:rPr>
          <w:rFonts w:ascii="Cambria" w:hAnsi="Cambria"/>
          <w:sz w:val="24"/>
          <w:szCs w:val="24"/>
        </w:rPr>
      </w:pPr>
      <w:r w:rsidRPr="00536A5C">
        <w:rPr>
          <w:rFonts w:ascii="Cambria" w:hAnsi="Cambria"/>
          <w:sz w:val="24"/>
          <w:szCs w:val="24"/>
        </w:rPr>
        <w:t>Wykona</w:t>
      </w:r>
      <w:r w:rsidRPr="00536A5C">
        <w:rPr>
          <w:rFonts w:ascii="Cambria" w:hAnsi="Cambria" w:cs="Calibri"/>
          <w:bCs/>
          <w:iCs/>
          <w:color w:val="000000"/>
          <w:sz w:val="24"/>
          <w:szCs w:val="24"/>
        </w:rPr>
        <w:t>wca zobowiązany jest poinformować Zamawiającego</w:t>
      </w:r>
      <w:r>
        <w:rPr>
          <w:rFonts w:ascii="Cambria" w:hAnsi="Cambria" w:cs="Calibri"/>
          <w:bCs/>
          <w:iCs/>
          <w:color w:val="000000"/>
          <w:sz w:val="24"/>
          <w:szCs w:val="24"/>
        </w:rPr>
        <w:t xml:space="preserve">, czy wybór oferty będzie </w:t>
      </w:r>
      <w:r w:rsidRPr="00536A5C">
        <w:rPr>
          <w:rFonts w:ascii="Cambria" w:hAnsi="Cambria" w:cs="Calibri"/>
          <w:bCs/>
          <w:iCs/>
          <w:color w:val="000000"/>
          <w:sz w:val="24"/>
          <w:szCs w:val="24"/>
        </w:rPr>
        <w:t>prowadził do powstania u Zamawiającego obowiązku podatkowego, wskazując nazwę (rodzaj) towaru lub usługi, których dostawa lub świadczenie będzie prowadzić do jego powstania, oraz wskazując ich wartość bez kwoty podatku</w:t>
      </w:r>
      <w:r>
        <w:rPr>
          <w:rFonts w:ascii="Cambria" w:hAnsi="Cambria" w:cs="Calibri"/>
          <w:bCs/>
          <w:iCs/>
          <w:color w:val="000000"/>
          <w:sz w:val="24"/>
          <w:szCs w:val="24"/>
        </w:rPr>
        <w:t>.</w:t>
      </w:r>
    </w:p>
    <w:p w:rsidR="00F13E95" w:rsidRPr="00522BEB" w:rsidRDefault="00F13E95" w:rsidP="00A005FA">
      <w:pPr>
        <w:numPr>
          <w:ilvl w:val="0"/>
          <w:numId w:val="3"/>
        </w:numPr>
        <w:tabs>
          <w:tab w:val="clear" w:pos="720"/>
          <w:tab w:val="right" w:pos="-6804"/>
        </w:tabs>
        <w:spacing w:line="276" w:lineRule="auto"/>
        <w:ind w:left="426" w:hanging="426"/>
        <w:jc w:val="both"/>
        <w:rPr>
          <w:rFonts w:ascii="Cambria" w:hAnsi="Cambria"/>
          <w:sz w:val="24"/>
          <w:szCs w:val="24"/>
        </w:rPr>
      </w:pPr>
      <w:r w:rsidRPr="00536A5C">
        <w:rPr>
          <w:rFonts w:ascii="Cambria" w:hAnsi="Cambria"/>
          <w:sz w:val="24"/>
          <w:szCs w:val="24"/>
        </w:rPr>
        <w:t>Wykonawca może, przed upływem terminu składania</w:t>
      </w:r>
      <w:r w:rsidRPr="00522BEB">
        <w:rPr>
          <w:rFonts w:ascii="Cambria" w:hAnsi="Cambria"/>
          <w:sz w:val="24"/>
          <w:szCs w:val="24"/>
        </w:rPr>
        <w:t xml:space="preserve"> ofert, zmienić lub wycofać ofertę. Zmiany oferty winny być doręczone na piśmie przed upływem terminu składania ofert. Oświadczenie o wprowadzeniu zmian w ofercie winno być opakowane, tak jak oferta z dopiskiem </w:t>
      </w:r>
      <w:r w:rsidRPr="00522BEB">
        <w:rPr>
          <w:rFonts w:ascii="Cambria" w:hAnsi="Cambria"/>
          <w:b/>
          <w:sz w:val="24"/>
          <w:szCs w:val="24"/>
        </w:rPr>
        <w:t>„Zmiana oferty”</w:t>
      </w:r>
      <w:r w:rsidRPr="00522BEB">
        <w:rPr>
          <w:rFonts w:ascii="Cambria" w:hAnsi="Cambria"/>
          <w:sz w:val="24"/>
          <w:szCs w:val="24"/>
        </w:rPr>
        <w:t xml:space="preserve"> lub </w:t>
      </w:r>
      <w:r w:rsidRPr="00522BEB">
        <w:rPr>
          <w:rFonts w:ascii="Cambria" w:hAnsi="Cambria"/>
          <w:b/>
          <w:sz w:val="24"/>
          <w:szCs w:val="24"/>
        </w:rPr>
        <w:t>„Wycofanie oferty”</w:t>
      </w:r>
      <w:r w:rsidRPr="00522BEB">
        <w:rPr>
          <w:rFonts w:ascii="Cambria" w:hAnsi="Cambria"/>
          <w:sz w:val="24"/>
          <w:szCs w:val="24"/>
        </w:rPr>
        <w:t>.</w:t>
      </w:r>
    </w:p>
    <w:p w:rsidR="00F13E95" w:rsidRPr="00522BEB" w:rsidRDefault="00F13E95" w:rsidP="00A005FA">
      <w:pPr>
        <w:numPr>
          <w:ilvl w:val="0"/>
          <w:numId w:val="3"/>
        </w:numPr>
        <w:tabs>
          <w:tab w:val="clear" w:pos="720"/>
          <w:tab w:val="right" w:pos="-6804"/>
        </w:tabs>
        <w:spacing w:line="276" w:lineRule="auto"/>
        <w:ind w:left="426" w:hanging="426"/>
        <w:jc w:val="both"/>
        <w:rPr>
          <w:rFonts w:ascii="Cambria" w:hAnsi="Cambria"/>
          <w:sz w:val="24"/>
          <w:szCs w:val="24"/>
        </w:rPr>
      </w:pPr>
      <w:r w:rsidRPr="00522BEB">
        <w:rPr>
          <w:rFonts w:ascii="Cambria" w:hAnsi="Cambria"/>
          <w:sz w:val="24"/>
          <w:szCs w:val="24"/>
        </w:rPr>
        <w:t>Wykonawca nie może wprowadzić zmian ani wycofać oferty po upływie terminu składania ofert.</w:t>
      </w:r>
    </w:p>
    <w:p w:rsidR="00F13E95" w:rsidRDefault="008D60F5" w:rsidP="00A005FA">
      <w:pPr>
        <w:numPr>
          <w:ilvl w:val="0"/>
          <w:numId w:val="3"/>
        </w:numPr>
        <w:tabs>
          <w:tab w:val="clear" w:pos="720"/>
          <w:tab w:val="right" w:pos="-6804"/>
        </w:tabs>
        <w:spacing w:line="276" w:lineRule="auto"/>
        <w:ind w:left="426" w:hanging="426"/>
        <w:jc w:val="both"/>
        <w:rPr>
          <w:rFonts w:ascii="Cambria" w:hAnsi="Cambria"/>
          <w:sz w:val="24"/>
          <w:szCs w:val="24"/>
        </w:rPr>
      </w:pPr>
      <w:r>
        <w:rPr>
          <w:rFonts w:ascii="Cambria" w:hAnsi="Cambria"/>
          <w:sz w:val="24"/>
          <w:szCs w:val="24"/>
        </w:rPr>
        <w:t>Zamawiający infor</w:t>
      </w:r>
      <w:r w:rsidRPr="008D60F5">
        <w:rPr>
          <w:rFonts w:ascii="Cambria" w:hAnsi="Cambria"/>
          <w:sz w:val="24"/>
          <w:szCs w:val="24"/>
        </w:rPr>
        <w:t xml:space="preserve">muje, iż zgodnie z art. 8 w zw. z art. 96 ust. 3 ustawy PZP oferty składane w postępowaniu o zamówienie publiczne są jawne i podlegają udostępnieniu od chwili ich otwarcia, z wyjątkiem informacji stanowiących </w:t>
      </w:r>
      <w:r w:rsidRPr="008D60F5">
        <w:rPr>
          <w:rFonts w:ascii="Cambria" w:hAnsi="Cambria"/>
          <w:sz w:val="24"/>
          <w:szCs w:val="24"/>
        </w:rPr>
        <w:lastRenderedPageBreak/>
        <w:t xml:space="preserve">tajemnicę przedsiębiorstwa w rozumieniu ustawy z dnia 16 kwietnia 1993 r. o zwalczaniu nieuczciwej konkurencji (Dz. U. z 2003 r. Nr 153, poz. 1503 z </w:t>
      </w:r>
      <w:proofErr w:type="spellStart"/>
      <w:r w:rsidRPr="008D60F5">
        <w:rPr>
          <w:rFonts w:ascii="Cambria" w:hAnsi="Cambria"/>
          <w:sz w:val="24"/>
          <w:szCs w:val="24"/>
        </w:rPr>
        <w:t>późn</w:t>
      </w:r>
      <w:proofErr w:type="spellEnd"/>
      <w:r w:rsidRPr="008D60F5">
        <w:rPr>
          <w:rFonts w:ascii="Cambria" w:hAnsi="Cambria"/>
          <w:sz w:val="24"/>
          <w:szCs w:val="24"/>
        </w:rPr>
        <w:t xml:space="preserve">. zm.), jeśli Wykonawca w terminie składania ofert zastrzegł, że nie mogą one być udostępniane </w:t>
      </w:r>
      <w:r w:rsidR="00716BD6">
        <w:rPr>
          <w:rFonts w:ascii="Cambria" w:hAnsi="Cambria"/>
          <w:sz w:val="24"/>
          <w:szCs w:val="24"/>
        </w:rPr>
        <w:t xml:space="preserve"> </w:t>
      </w:r>
      <w:r w:rsidRPr="008D60F5">
        <w:rPr>
          <w:rFonts w:ascii="Cambria" w:hAnsi="Cambria"/>
          <w:sz w:val="24"/>
          <w:szCs w:val="24"/>
        </w:rPr>
        <w:t>i jednocześnie</w:t>
      </w:r>
      <w:r>
        <w:rPr>
          <w:rFonts w:ascii="Cambria" w:hAnsi="Cambria"/>
          <w:sz w:val="24"/>
          <w:szCs w:val="24"/>
        </w:rPr>
        <w:t xml:space="preserve"> wykazał, iż zastrzeżone informacje stanowią tajemnicę przedsiębiorstwa.</w:t>
      </w:r>
    </w:p>
    <w:p w:rsidR="008D60F5" w:rsidRDefault="008D60F5" w:rsidP="00A005FA">
      <w:pPr>
        <w:numPr>
          <w:ilvl w:val="0"/>
          <w:numId w:val="3"/>
        </w:numPr>
        <w:tabs>
          <w:tab w:val="clear" w:pos="720"/>
          <w:tab w:val="right" w:pos="-6804"/>
        </w:tabs>
        <w:spacing w:line="276" w:lineRule="auto"/>
        <w:ind w:left="426" w:hanging="426"/>
        <w:jc w:val="both"/>
        <w:rPr>
          <w:rFonts w:ascii="Cambria" w:hAnsi="Cambria"/>
          <w:sz w:val="24"/>
          <w:szCs w:val="24"/>
        </w:rPr>
      </w:pPr>
      <w:r>
        <w:rPr>
          <w:rFonts w:ascii="Cambria" w:hAnsi="Cambria"/>
          <w:sz w:val="24"/>
          <w:szCs w:val="24"/>
        </w:rPr>
        <w:t xml:space="preserve">Zamawiający zaleca, </w:t>
      </w:r>
      <w:r w:rsidRPr="008D60F5">
        <w:rPr>
          <w:rFonts w:ascii="Cambria" w:hAnsi="Cambria"/>
          <w:sz w:val="24"/>
          <w:szCs w:val="24"/>
        </w:rPr>
        <w:t>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w:t>
      </w:r>
      <w:r w:rsidR="006576AF">
        <w:rPr>
          <w:rFonts w:ascii="Cambria" w:hAnsi="Cambria"/>
          <w:sz w:val="24"/>
          <w:szCs w:val="24"/>
        </w:rPr>
        <w:t xml:space="preserve">ędzie, że wszelkie oświadczenia </w:t>
      </w:r>
      <w:r w:rsidRPr="008D60F5">
        <w:rPr>
          <w:rFonts w:ascii="Cambria" w:hAnsi="Cambria"/>
          <w:sz w:val="24"/>
          <w:szCs w:val="24"/>
        </w:rPr>
        <w:t>i zaświadczenia składane w trakcie niniejszego postępowania są jawne bez zastrzeżeń</w:t>
      </w:r>
      <w:r>
        <w:rPr>
          <w:rFonts w:ascii="Cambria" w:hAnsi="Cambria"/>
          <w:sz w:val="24"/>
          <w:szCs w:val="24"/>
        </w:rPr>
        <w:t>.</w:t>
      </w:r>
    </w:p>
    <w:p w:rsidR="00716BD6" w:rsidRDefault="00716BD6" w:rsidP="00A005FA">
      <w:pPr>
        <w:numPr>
          <w:ilvl w:val="0"/>
          <w:numId w:val="3"/>
        </w:numPr>
        <w:tabs>
          <w:tab w:val="clear" w:pos="720"/>
          <w:tab w:val="right" w:pos="-6804"/>
        </w:tabs>
        <w:spacing w:line="276" w:lineRule="auto"/>
        <w:ind w:left="426" w:hanging="426"/>
        <w:jc w:val="both"/>
        <w:rPr>
          <w:rFonts w:ascii="Cambria" w:hAnsi="Cambria"/>
          <w:sz w:val="24"/>
          <w:szCs w:val="24"/>
        </w:rPr>
      </w:pPr>
      <w:r>
        <w:rPr>
          <w:rFonts w:ascii="Cambria" w:hAnsi="Cambria"/>
          <w:sz w:val="24"/>
          <w:szCs w:val="24"/>
        </w:rPr>
        <w:t xml:space="preserve">Zamawiający </w:t>
      </w:r>
      <w:r w:rsidRPr="00716BD6">
        <w:rPr>
          <w:rFonts w:ascii="Cambria" w:hAnsi="Cambria"/>
          <w:sz w:val="24"/>
          <w:szCs w:val="24"/>
        </w:rPr>
        <w:t>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Pr>
          <w:rFonts w:ascii="Cambria" w:hAnsi="Cambria"/>
          <w:sz w:val="24"/>
          <w:szCs w:val="24"/>
        </w:rPr>
        <w:t>.</w:t>
      </w:r>
    </w:p>
    <w:p w:rsidR="008D60F5" w:rsidRPr="00522BEB" w:rsidRDefault="008D60F5" w:rsidP="00A005FA">
      <w:pPr>
        <w:numPr>
          <w:ilvl w:val="0"/>
          <w:numId w:val="3"/>
        </w:numPr>
        <w:tabs>
          <w:tab w:val="clear" w:pos="720"/>
          <w:tab w:val="right" w:pos="-6804"/>
        </w:tabs>
        <w:spacing w:line="276" w:lineRule="auto"/>
        <w:ind w:left="426" w:hanging="426"/>
        <w:jc w:val="both"/>
        <w:rPr>
          <w:rFonts w:ascii="Cambria" w:hAnsi="Cambria"/>
          <w:sz w:val="24"/>
          <w:szCs w:val="24"/>
        </w:rPr>
      </w:pPr>
      <w:r>
        <w:rPr>
          <w:rFonts w:ascii="Cambria" w:hAnsi="Cambria"/>
          <w:sz w:val="24"/>
          <w:szCs w:val="24"/>
        </w:rPr>
        <w:t>Zamawiający odrzuci ofertę, jeżeli:</w:t>
      </w:r>
    </w:p>
    <w:p w:rsidR="00F13E95" w:rsidRPr="00D0616D" w:rsidRDefault="00F13E95" w:rsidP="00D0616D">
      <w:pPr>
        <w:numPr>
          <w:ilvl w:val="2"/>
          <w:numId w:val="19"/>
        </w:numPr>
        <w:tabs>
          <w:tab w:val="right" w:pos="-6804"/>
        </w:tabs>
        <w:spacing w:line="276" w:lineRule="auto"/>
        <w:ind w:left="851"/>
        <w:jc w:val="both"/>
        <w:rPr>
          <w:rFonts w:ascii="Cambria" w:hAnsi="Cambria"/>
          <w:sz w:val="24"/>
          <w:szCs w:val="24"/>
        </w:rPr>
      </w:pPr>
      <w:r w:rsidRPr="00D0616D">
        <w:rPr>
          <w:rFonts w:ascii="Cambria" w:hAnsi="Cambria"/>
          <w:sz w:val="24"/>
          <w:szCs w:val="24"/>
        </w:rPr>
        <w:t xml:space="preserve">jest niezgodna z ustawą </w:t>
      </w:r>
      <w:proofErr w:type="spellStart"/>
      <w:r w:rsidRPr="00D0616D">
        <w:rPr>
          <w:rFonts w:ascii="Cambria" w:hAnsi="Cambria"/>
          <w:sz w:val="24"/>
          <w:szCs w:val="24"/>
        </w:rPr>
        <w:t>Pzp</w:t>
      </w:r>
      <w:proofErr w:type="spellEnd"/>
      <w:r w:rsidRPr="00D0616D">
        <w:rPr>
          <w:rFonts w:ascii="Cambria" w:hAnsi="Cambria"/>
          <w:sz w:val="24"/>
          <w:szCs w:val="24"/>
        </w:rPr>
        <w:t>;</w:t>
      </w:r>
    </w:p>
    <w:p w:rsidR="00F13E95" w:rsidRPr="00D0616D" w:rsidRDefault="00F13E95" w:rsidP="00D0616D">
      <w:pPr>
        <w:numPr>
          <w:ilvl w:val="2"/>
          <w:numId w:val="19"/>
        </w:numPr>
        <w:tabs>
          <w:tab w:val="right" w:pos="-6804"/>
        </w:tabs>
        <w:spacing w:line="276" w:lineRule="auto"/>
        <w:ind w:left="851"/>
        <w:jc w:val="both"/>
        <w:rPr>
          <w:rFonts w:ascii="Cambria" w:hAnsi="Cambria"/>
          <w:sz w:val="24"/>
          <w:szCs w:val="24"/>
        </w:rPr>
      </w:pPr>
      <w:r w:rsidRPr="00D0616D">
        <w:rPr>
          <w:rFonts w:ascii="Cambria" w:hAnsi="Cambria"/>
          <w:sz w:val="24"/>
          <w:szCs w:val="24"/>
        </w:rPr>
        <w:t>jej treść nie odpowiada treści specyfikacji istotnych warunków zamówienia, z zastrzeżeniem art.</w:t>
      </w:r>
      <w:r w:rsidR="003F6E5E" w:rsidRPr="00D0616D">
        <w:rPr>
          <w:rFonts w:ascii="Cambria" w:hAnsi="Cambria"/>
          <w:sz w:val="24"/>
          <w:szCs w:val="24"/>
        </w:rPr>
        <w:t xml:space="preserve"> </w:t>
      </w:r>
      <w:r w:rsidRPr="00D0616D">
        <w:rPr>
          <w:rFonts w:ascii="Cambria" w:hAnsi="Cambria"/>
          <w:sz w:val="24"/>
          <w:szCs w:val="24"/>
        </w:rPr>
        <w:t xml:space="preserve">87 ust. 2 </w:t>
      </w:r>
      <w:proofErr w:type="spellStart"/>
      <w:r w:rsidRPr="00D0616D">
        <w:rPr>
          <w:rFonts w:ascii="Cambria" w:hAnsi="Cambria"/>
          <w:sz w:val="24"/>
          <w:szCs w:val="24"/>
        </w:rPr>
        <w:t>pkt</w:t>
      </w:r>
      <w:proofErr w:type="spellEnd"/>
      <w:r w:rsidRPr="00D0616D">
        <w:rPr>
          <w:rFonts w:ascii="Cambria" w:hAnsi="Cambria"/>
          <w:sz w:val="24"/>
          <w:szCs w:val="24"/>
        </w:rPr>
        <w:t xml:space="preserve"> 3 ustawy </w:t>
      </w:r>
      <w:proofErr w:type="spellStart"/>
      <w:r w:rsidRPr="00D0616D">
        <w:rPr>
          <w:rFonts w:ascii="Cambria" w:hAnsi="Cambria"/>
          <w:sz w:val="24"/>
          <w:szCs w:val="24"/>
        </w:rPr>
        <w:t>Pzp</w:t>
      </w:r>
      <w:proofErr w:type="spellEnd"/>
      <w:r w:rsidRPr="00D0616D">
        <w:rPr>
          <w:rFonts w:ascii="Cambria" w:hAnsi="Cambria"/>
          <w:sz w:val="24"/>
          <w:szCs w:val="24"/>
        </w:rPr>
        <w:t>;</w:t>
      </w:r>
    </w:p>
    <w:p w:rsidR="00F13E95" w:rsidRPr="00D0616D" w:rsidRDefault="00F13E95" w:rsidP="00D0616D">
      <w:pPr>
        <w:numPr>
          <w:ilvl w:val="2"/>
          <w:numId w:val="19"/>
        </w:numPr>
        <w:tabs>
          <w:tab w:val="right" w:pos="-6804"/>
        </w:tabs>
        <w:spacing w:line="276" w:lineRule="auto"/>
        <w:ind w:left="851"/>
        <w:jc w:val="both"/>
        <w:rPr>
          <w:rFonts w:ascii="Cambria" w:hAnsi="Cambria"/>
          <w:sz w:val="24"/>
          <w:szCs w:val="24"/>
        </w:rPr>
      </w:pPr>
      <w:r w:rsidRPr="00D0616D">
        <w:rPr>
          <w:rFonts w:ascii="Cambria" w:hAnsi="Cambria"/>
          <w:sz w:val="24"/>
          <w:szCs w:val="24"/>
        </w:rPr>
        <w:t>jej złożenie stanowi czyn nieuczciwej konkurencji w rozumieniu przepisów o zwalczaniu</w:t>
      </w:r>
      <w:r w:rsidR="003F6E5E" w:rsidRPr="00D0616D">
        <w:rPr>
          <w:rFonts w:ascii="Cambria" w:hAnsi="Cambria"/>
          <w:sz w:val="24"/>
          <w:szCs w:val="24"/>
        </w:rPr>
        <w:t xml:space="preserve"> </w:t>
      </w:r>
      <w:r w:rsidRPr="00D0616D">
        <w:rPr>
          <w:rFonts w:ascii="Cambria" w:hAnsi="Cambria"/>
          <w:sz w:val="24"/>
          <w:szCs w:val="24"/>
        </w:rPr>
        <w:t>nieuczciwej konkurencji;</w:t>
      </w:r>
    </w:p>
    <w:p w:rsidR="00F13E95" w:rsidRPr="00D0616D" w:rsidRDefault="00F13E95" w:rsidP="00D0616D">
      <w:pPr>
        <w:numPr>
          <w:ilvl w:val="2"/>
          <w:numId w:val="19"/>
        </w:numPr>
        <w:tabs>
          <w:tab w:val="right" w:pos="-6804"/>
        </w:tabs>
        <w:spacing w:line="276" w:lineRule="auto"/>
        <w:ind w:left="851"/>
        <w:jc w:val="both"/>
        <w:rPr>
          <w:rFonts w:ascii="Cambria" w:hAnsi="Cambria"/>
          <w:sz w:val="24"/>
          <w:szCs w:val="24"/>
        </w:rPr>
      </w:pPr>
      <w:r w:rsidRPr="00D0616D">
        <w:rPr>
          <w:rFonts w:ascii="Cambria" w:hAnsi="Cambria"/>
          <w:sz w:val="24"/>
          <w:szCs w:val="24"/>
        </w:rPr>
        <w:t>zawiera rażąco niską cenę lub koszt w stosunku do przedmiotu zamówienia;</w:t>
      </w:r>
    </w:p>
    <w:p w:rsidR="00F13E95" w:rsidRPr="00D0616D" w:rsidRDefault="00F13E95" w:rsidP="00D0616D">
      <w:pPr>
        <w:numPr>
          <w:ilvl w:val="2"/>
          <w:numId w:val="19"/>
        </w:numPr>
        <w:tabs>
          <w:tab w:val="right" w:pos="-6804"/>
        </w:tabs>
        <w:spacing w:line="276" w:lineRule="auto"/>
        <w:ind w:left="851"/>
        <w:jc w:val="both"/>
        <w:rPr>
          <w:rFonts w:ascii="Cambria" w:hAnsi="Cambria"/>
          <w:sz w:val="24"/>
          <w:szCs w:val="24"/>
        </w:rPr>
      </w:pPr>
      <w:r w:rsidRPr="00D0616D">
        <w:rPr>
          <w:rFonts w:ascii="Cambria" w:hAnsi="Cambria"/>
          <w:sz w:val="24"/>
          <w:szCs w:val="24"/>
        </w:rPr>
        <w:t>została złożona przez wykonawcę wykluczonego z udziału w postępowaniu o udzielenie</w:t>
      </w:r>
      <w:r w:rsidR="003F6E5E" w:rsidRPr="00D0616D">
        <w:rPr>
          <w:rFonts w:ascii="Cambria" w:hAnsi="Cambria"/>
          <w:sz w:val="24"/>
          <w:szCs w:val="24"/>
        </w:rPr>
        <w:t xml:space="preserve"> </w:t>
      </w:r>
      <w:r w:rsidRPr="00D0616D">
        <w:rPr>
          <w:rFonts w:ascii="Cambria" w:hAnsi="Cambria"/>
          <w:sz w:val="24"/>
          <w:szCs w:val="24"/>
        </w:rPr>
        <w:t>zamówienia;</w:t>
      </w:r>
    </w:p>
    <w:p w:rsidR="00F13E95" w:rsidRPr="00D0616D" w:rsidRDefault="00F13E95" w:rsidP="00D0616D">
      <w:pPr>
        <w:numPr>
          <w:ilvl w:val="2"/>
          <w:numId w:val="19"/>
        </w:numPr>
        <w:tabs>
          <w:tab w:val="right" w:pos="-6804"/>
        </w:tabs>
        <w:spacing w:line="276" w:lineRule="auto"/>
        <w:ind w:left="851"/>
        <w:jc w:val="both"/>
        <w:rPr>
          <w:rFonts w:ascii="Cambria" w:hAnsi="Cambria"/>
          <w:sz w:val="24"/>
          <w:szCs w:val="24"/>
        </w:rPr>
      </w:pPr>
      <w:r w:rsidRPr="00D0616D">
        <w:rPr>
          <w:rFonts w:ascii="Cambria" w:hAnsi="Cambria"/>
          <w:sz w:val="24"/>
          <w:szCs w:val="24"/>
        </w:rPr>
        <w:t>wykonawca w terminie 3 dni od dnia doręczenia zawiadomienia nie zgodził się na poprawienie</w:t>
      </w:r>
      <w:r w:rsidR="003F6E5E" w:rsidRPr="00D0616D">
        <w:rPr>
          <w:rFonts w:ascii="Cambria" w:hAnsi="Cambria"/>
          <w:sz w:val="24"/>
          <w:szCs w:val="24"/>
        </w:rPr>
        <w:t xml:space="preserve"> </w:t>
      </w:r>
      <w:r w:rsidRPr="00D0616D">
        <w:rPr>
          <w:rFonts w:ascii="Cambria" w:hAnsi="Cambria"/>
          <w:sz w:val="24"/>
          <w:szCs w:val="24"/>
        </w:rPr>
        <w:t xml:space="preserve">omyłki, o której mowa w art. 87 ust. 2 </w:t>
      </w:r>
      <w:proofErr w:type="spellStart"/>
      <w:r w:rsidRPr="00D0616D">
        <w:rPr>
          <w:rFonts w:ascii="Cambria" w:hAnsi="Cambria"/>
          <w:sz w:val="24"/>
          <w:szCs w:val="24"/>
        </w:rPr>
        <w:t>pkt</w:t>
      </w:r>
      <w:proofErr w:type="spellEnd"/>
      <w:r w:rsidRPr="00D0616D">
        <w:rPr>
          <w:rFonts w:ascii="Cambria" w:hAnsi="Cambria"/>
          <w:sz w:val="24"/>
          <w:szCs w:val="24"/>
        </w:rPr>
        <w:t xml:space="preserve"> 3 ustawy </w:t>
      </w:r>
      <w:proofErr w:type="spellStart"/>
      <w:r w:rsidRPr="00D0616D">
        <w:rPr>
          <w:rFonts w:ascii="Cambria" w:hAnsi="Cambria"/>
          <w:sz w:val="24"/>
          <w:szCs w:val="24"/>
        </w:rPr>
        <w:t>Pzp</w:t>
      </w:r>
      <w:proofErr w:type="spellEnd"/>
      <w:r w:rsidRPr="00D0616D">
        <w:rPr>
          <w:rFonts w:ascii="Cambria" w:hAnsi="Cambria"/>
          <w:sz w:val="24"/>
          <w:szCs w:val="24"/>
        </w:rPr>
        <w:t>;</w:t>
      </w:r>
    </w:p>
    <w:p w:rsidR="00F13E95" w:rsidRPr="00D0616D" w:rsidRDefault="00F13E95" w:rsidP="00D0616D">
      <w:pPr>
        <w:numPr>
          <w:ilvl w:val="2"/>
          <w:numId w:val="19"/>
        </w:numPr>
        <w:tabs>
          <w:tab w:val="right" w:pos="-6804"/>
        </w:tabs>
        <w:spacing w:line="276" w:lineRule="auto"/>
        <w:ind w:left="851"/>
        <w:jc w:val="both"/>
        <w:rPr>
          <w:rFonts w:ascii="Cambria" w:hAnsi="Cambria"/>
          <w:sz w:val="24"/>
          <w:szCs w:val="24"/>
        </w:rPr>
      </w:pPr>
      <w:r w:rsidRPr="00D0616D">
        <w:rPr>
          <w:rFonts w:ascii="Cambria" w:hAnsi="Cambria"/>
          <w:sz w:val="24"/>
          <w:szCs w:val="24"/>
        </w:rPr>
        <w:t>wykonawca nie wyraził zgody, o której mowa w art. 85 ust. 2, na przedłużenie terminu związania</w:t>
      </w:r>
      <w:r w:rsidR="003F6E5E" w:rsidRPr="00D0616D">
        <w:rPr>
          <w:rFonts w:ascii="Cambria" w:hAnsi="Cambria"/>
          <w:sz w:val="24"/>
          <w:szCs w:val="24"/>
        </w:rPr>
        <w:t xml:space="preserve"> </w:t>
      </w:r>
      <w:r w:rsidRPr="00D0616D">
        <w:rPr>
          <w:rFonts w:ascii="Cambria" w:hAnsi="Cambria"/>
          <w:sz w:val="24"/>
          <w:szCs w:val="24"/>
        </w:rPr>
        <w:t>ofertą;</w:t>
      </w:r>
    </w:p>
    <w:p w:rsidR="00F13E95" w:rsidRPr="00D0616D" w:rsidRDefault="00F13E95" w:rsidP="00D0616D">
      <w:pPr>
        <w:numPr>
          <w:ilvl w:val="2"/>
          <w:numId w:val="19"/>
        </w:numPr>
        <w:tabs>
          <w:tab w:val="right" w:pos="-6804"/>
        </w:tabs>
        <w:spacing w:line="276" w:lineRule="auto"/>
        <w:ind w:left="851"/>
        <w:jc w:val="both"/>
        <w:rPr>
          <w:rFonts w:ascii="Cambria" w:hAnsi="Cambria"/>
          <w:sz w:val="24"/>
          <w:szCs w:val="24"/>
        </w:rPr>
      </w:pPr>
      <w:r w:rsidRPr="00D0616D">
        <w:rPr>
          <w:rFonts w:ascii="Cambria" w:hAnsi="Cambria"/>
          <w:sz w:val="24"/>
          <w:szCs w:val="24"/>
        </w:rPr>
        <w:t>przyjęcie oferty naruszałoby bezpieczeństwo publiczne lub istotny interes bezpieczeństwa</w:t>
      </w:r>
      <w:r w:rsidR="003F6E5E" w:rsidRPr="00D0616D">
        <w:rPr>
          <w:rFonts w:ascii="Cambria" w:hAnsi="Cambria"/>
          <w:sz w:val="24"/>
          <w:szCs w:val="24"/>
        </w:rPr>
        <w:t xml:space="preserve"> </w:t>
      </w:r>
      <w:r w:rsidRPr="00D0616D">
        <w:rPr>
          <w:rFonts w:ascii="Cambria" w:hAnsi="Cambria"/>
          <w:sz w:val="24"/>
          <w:szCs w:val="24"/>
        </w:rPr>
        <w:t>państwa, a tego bezpieczeństwa lub interesu nie mo</w:t>
      </w:r>
      <w:r w:rsidR="005B409A" w:rsidRPr="00D0616D">
        <w:rPr>
          <w:rFonts w:ascii="Cambria" w:hAnsi="Cambria"/>
          <w:sz w:val="24"/>
          <w:szCs w:val="24"/>
        </w:rPr>
        <w:t>żna zagwarantować w inny sposób;</w:t>
      </w:r>
    </w:p>
    <w:p w:rsidR="009D4768" w:rsidRPr="00D0616D" w:rsidRDefault="004D3BB2" w:rsidP="00D0616D">
      <w:pPr>
        <w:numPr>
          <w:ilvl w:val="2"/>
          <w:numId w:val="19"/>
        </w:numPr>
        <w:tabs>
          <w:tab w:val="right" w:pos="-6804"/>
        </w:tabs>
        <w:spacing w:line="276" w:lineRule="auto"/>
        <w:ind w:left="851"/>
        <w:jc w:val="both"/>
        <w:rPr>
          <w:rFonts w:ascii="Cambria" w:hAnsi="Cambria"/>
          <w:sz w:val="24"/>
          <w:szCs w:val="24"/>
        </w:rPr>
      </w:pPr>
      <w:r w:rsidRPr="00D0616D">
        <w:rPr>
          <w:rFonts w:ascii="Cambria" w:hAnsi="Cambria"/>
          <w:sz w:val="24"/>
          <w:szCs w:val="24"/>
        </w:rPr>
        <w:t xml:space="preserve"> </w:t>
      </w:r>
      <w:r w:rsidR="00F13E95" w:rsidRPr="00D0616D">
        <w:rPr>
          <w:rFonts w:ascii="Cambria" w:hAnsi="Cambria"/>
          <w:sz w:val="24"/>
          <w:szCs w:val="24"/>
        </w:rPr>
        <w:t>jest nieważna na podstawie odrębnych przepisów.</w:t>
      </w:r>
    </w:p>
    <w:p w:rsidR="00BE58F1" w:rsidRDefault="00BE58F1">
      <w:pPr>
        <w:spacing w:line="276" w:lineRule="auto"/>
        <w:jc w:val="both"/>
        <w:rPr>
          <w:rFonts w:ascii="Cambria" w:hAnsi="Cambria"/>
          <w:color w:val="000000"/>
          <w:sz w:val="24"/>
          <w:szCs w:val="24"/>
        </w:rPr>
      </w:pPr>
    </w:p>
    <w:p w:rsidR="00E642F3" w:rsidRDefault="00E642F3">
      <w:pPr>
        <w:spacing w:line="276" w:lineRule="auto"/>
        <w:jc w:val="both"/>
        <w:rPr>
          <w:rFonts w:ascii="Cambria" w:hAnsi="Cambria"/>
          <w:b/>
          <w:color w:val="000000"/>
          <w:sz w:val="24"/>
          <w:szCs w:val="24"/>
        </w:rPr>
      </w:pPr>
    </w:p>
    <w:p w:rsidR="004E3EE7" w:rsidRPr="00522BEB" w:rsidRDefault="004E3EE7">
      <w:pPr>
        <w:spacing w:line="276" w:lineRule="auto"/>
        <w:jc w:val="both"/>
        <w:rPr>
          <w:rFonts w:ascii="Cambria" w:hAnsi="Cambria"/>
          <w:b/>
          <w:color w:val="000000"/>
          <w:sz w:val="24"/>
          <w:szCs w:val="24"/>
        </w:rPr>
      </w:pPr>
      <w:r w:rsidRPr="00522BEB">
        <w:rPr>
          <w:rFonts w:ascii="Cambria" w:hAnsi="Cambria"/>
          <w:b/>
          <w:color w:val="000000"/>
          <w:sz w:val="24"/>
          <w:szCs w:val="24"/>
        </w:rPr>
        <w:t xml:space="preserve">XII. Miejsce oraz termin składania </w:t>
      </w:r>
      <w:r w:rsidR="00ED3697" w:rsidRPr="00522BEB">
        <w:rPr>
          <w:rFonts w:ascii="Cambria" w:hAnsi="Cambria"/>
          <w:b/>
          <w:color w:val="000000"/>
          <w:sz w:val="24"/>
          <w:szCs w:val="24"/>
        </w:rPr>
        <w:t xml:space="preserve">i otwarcia </w:t>
      </w:r>
      <w:r w:rsidR="007057EA" w:rsidRPr="00522BEB">
        <w:rPr>
          <w:rFonts w:ascii="Cambria" w:hAnsi="Cambria"/>
          <w:b/>
          <w:color w:val="000000"/>
          <w:sz w:val="24"/>
          <w:szCs w:val="24"/>
        </w:rPr>
        <w:t>ofert.</w:t>
      </w:r>
    </w:p>
    <w:p w:rsidR="00ED3697" w:rsidRPr="00C53E2E" w:rsidRDefault="004E3EE7" w:rsidP="00C53E2E">
      <w:pPr>
        <w:pStyle w:val="Akapitzlist"/>
        <w:numPr>
          <w:ilvl w:val="0"/>
          <w:numId w:val="4"/>
        </w:numPr>
        <w:tabs>
          <w:tab w:val="clear" w:pos="720"/>
          <w:tab w:val="num" w:pos="-6663"/>
          <w:tab w:val="num" w:pos="426"/>
        </w:tabs>
        <w:spacing w:line="276" w:lineRule="auto"/>
        <w:ind w:left="426" w:hanging="426"/>
        <w:jc w:val="both"/>
        <w:rPr>
          <w:rFonts w:ascii="Cambria" w:hAnsi="Cambria"/>
          <w:b/>
          <w:color w:val="000000"/>
          <w:sz w:val="24"/>
          <w:szCs w:val="24"/>
        </w:rPr>
      </w:pPr>
      <w:r w:rsidRPr="00C53E2E">
        <w:rPr>
          <w:rFonts w:ascii="Cambria" w:hAnsi="Cambria"/>
          <w:color w:val="000000"/>
          <w:sz w:val="24"/>
          <w:szCs w:val="24"/>
        </w:rPr>
        <w:t xml:space="preserve">Ofertę należy złożyć w </w:t>
      </w:r>
      <w:r w:rsidR="00C53E2E" w:rsidRPr="00C53E2E">
        <w:rPr>
          <w:rFonts w:ascii="Cambria" w:hAnsi="Cambria"/>
          <w:sz w:val="24"/>
          <w:szCs w:val="24"/>
        </w:rPr>
        <w:t>Gminnej Bibliotece Publicznej, 32-709 Drwinia 199.</w:t>
      </w:r>
    </w:p>
    <w:p w:rsidR="00ED3697" w:rsidRDefault="00ED3697" w:rsidP="00A005FA">
      <w:pPr>
        <w:numPr>
          <w:ilvl w:val="0"/>
          <w:numId w:val="4"/>
        </w:numPr>
        <w:tabs>
          <w:tab w:val="clear" w:pos="720"/>
          <w:tab w:val="num"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 xml:space="preserve">Termin składania ofert upływa w dniu </w:t>
      </w:r>
      <w:r w:rsidR="00C53E2E">
        <w:rPr>
          <w:rFonts w:ascii="Cambria" w:hAnsi="Cambria"/>
          <w:b/>
          <w:sz w:val="24"/>
          <w:szCs w:val="24"/>
        </w:rPr>
        <w:t>4</w:t>
      </w:r>
      <w:r w:rsidR="00B15BC8">
        <w:rPr>
          <w:rFonts w:ascii="Cambria" w:hAnsi="Cambria"/>
          <w:b/>
          <w:sz w:val="24"/>
          <w:szCs w:val="24"/>
        </w:rPr>
        <w:t xml:space="preserve"> października 2018 r.</w:t>
      </w:r>
      <w:r w:rsidR="00D0616D">
        <w:rPr>
          <w:rFonts w:ascii="Cambria" w:hAnsi="Cambria"/>
          <w:sz w:val="24"/>
          <w:szCs w:val="24"/>
        </w:rPr>
        <w:t xml:space="preserve"> </w:t>
      </w:r>
      <w:r w:rsidRPr="00522BEB">
        <w:rPr>
          <w:rFonts w:ascii="Cambria" w:hAnsi="Cambria"/>
          <w:b/>
          <w:color w:val="000000"/>
          <w:sz w:val="24"/>
          <w:szCs w:val="24"/>
        </w:rPr>
        <w:t xml:space="preserve">o godzinie </w:t>
      </w:r>
      <w:r w:rsidR="00AE2331">
        <w:rPr>
          <w:rFonts w:ascii="Cambria" w:hAnsi="Cambria"/>
          <w:b/>
          <w:sz w:val="24"/>
          <w:szCs w:val="24"/>
        </w:rPr>
        <w:t>17</w:t>
      </w:r>
      <w:r w:rsidR="006576AF" w:rsidRPr="006576AF">
        <w:rPr>
          <w:rFonts w:ascii="Cambria" w:hAnsi="Cambria"/>
          <w:b/>
          <w:sz w:val="24"/>
          <w:szCs w:val="24"/>
        </w:rPr>
        <w:t>:</w:t>
      </w:r>
      <w:r w:rsidR="00B15BC8">
        <w:rPr>
          <w:rFonts w:ascii="Cambria" w:hAnsi="Cambria"/>
          <w:b/>
          <w:sz w:val="24"/>
          <w:szCs w:val="24"/>
        </w:rPr>
        <w:t>3</w:t>
      </w:r>
      <w:r w:rsidR="006576AF" w:rsidRPr="006576AF">
        <w:rPr>
          <w:rFonts w:ascii="Cambria" w:hAnsi="Cambria"/>
          <w:b/>
          <w:sz w:val="24"/>
          <w:szCs w:val="24"/>
        </w:rPr>
        <w:t>0</w:t>
      </w:r>
      <w:r w:rsidR="00AE2331">
        <w:rPr>
          <w:rFonts w:ascii="Cambria" w:hAnsi="Cambria"/>
          <w:b/>
          <w:sz w:val="24"/>
          <w:szCs w:val="24"/>
        </w:rPr>
        <w:t>.</w:t>
      </w:r>
    </w:p>
    <w:p w:rsidR="004D3BB2" w:rsidRDefault="004D3BB2" w:rsidP="00A005FA">
      <w:pPr>
        <w:numPr>
          <w:ilvl w:val="0"/>
          <w:numId w:val="4"/>
        </w:numPr>
        <w:tabs>
          <w:tab w:val="clear" w:pos="720"/>
          <w:tab w:val="num" w:pos="-6804"/>
        </w:tabs>
        <w:spacing w:line="276" w:lineRule="auto"/>
        <w:ind w:left="426" w:hanging="426"/>
        <w:jc w:val="both"/>
        <w:rPr>
          <w:rFonts w:ascii="Cambria" w:hAnsi="Cambria"/>
          <w:color w:val="000000"/>
          <w:sz w:val="24"/>
          <w:szCs w:val="24"/>
        </w:rPr>
      </w:pPr>
      <w:r>
        <w:rPr>
          <w:rFonts w:ascii="Cambria" w:hAnsi="Cambria"/>
          <w:color w:val="000000"/>
          <w:sz w:val="24"/>
          <w:szCs w:val="24"/>
        </w:rPr>
        <w:lastRenderedPageBreak/>
        <w:t>Za moment złożenia oferty przyjmuje się termin skutecznego dostarczenia oferty Zamawiającemu.</w:t>
      </w:r>
    </w:p>
    <w:p w:rsidR="004D3BB2" w:rsidRPr="00522BEB" w:rsidRDefault="004D3BB2" w:rsidP="00A005FA">
      <w:pPr>
        <w:numPr>
          <w:ilvl w:val="0"/>
          <w:numId w:val="4"/>
        </w:numPr>
        <w:tabs>
          <w:tab w:val="clear" w:pos="720"/>
          <w:tab w:val="num" w:pos="-6804"/>
        </w:tabs>
        <w:spacing w:line="276" w:lineRule="auto"/>
        <w:ind w:left="426" w:hanging="426"/>
        <w:jc w:val="both"/>
        <w:rPr>
          <w:rFonts w:ascii="Cambria" w:hAnsi="Cambria"/>
          <w:color w:val="000000"/>
          <w:sz w:val="24"/>
          <w:szCs w:val="24"/>
        </w:rPr>
      </w:pPr>
      <w:r>
        <w:rPr>
          <w:rFonts w:ascii="Cambria" w:hAnsi="Cambria"/>
          <w:color w:val="000000"/>
          <w:sz w:val="24"/>
          <w:szCs w:val="24"/>
        </w:rPr>
        <w:t>Oferty, które wpłyną</w:t>
      </w:r>
      <w:r w:rsidR="001B1DBA">
        <w:rPr>
          <w:rFonts w:ascii="Cambria" w:hAnsi="Cambria"/>
          <w:color w:val="000000"/>
          <w:sz w:val="24"/>
          <w:szCs w:val="24"/>
        </w:rPr>
        <w:t xml:space="preserve"> lub zostaną złożone</w:t>
      </w:r>
      <w:r>
        <w:rPr>
          <w:rFonts w:ascii="Cambria" w:hAnsi="Cambria"/>
          <w:color w:val="000000"/>
          <w:sz w:val="24"/>
          <w:szCs w:val="24"/>
        </w:rPr>
        <w:t xml:space="preserve"> po terminie </w:t>
      </w:r>
      <w:r w:rsidR="001B1DBA">
        <w:rPr>
          <w:rFonts w:ascii="Cambria" w:hAnsi="Cambria"/>
          <w:color w:val="000000"/>
          <w:sz w:val="24"/>
          <w:szCs w:val="24"/>
        </w:rPr>
        <w:t>zostaną niezwłocznie zwrócone bez otwierania.</w:t>
      </w:r>
    </w:p>
    <w:p w:rsidR="004E3EE7" w:rsidRPr="00350AC0" w:rsidRDefault="004E3EE7" w:rsidP="00350AC0">
      <w:pPr>
        <w:numPr>
          <w:ilvl w:val="0"/>
          <w:numId w:val="4"/>
        </w:numPr>
        <w:tabs>
          <w:tab w:val="clear" w:pos="720"/>
          <w:tab w:val="num"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 xml:space="preserve">Otwarcie ofert nastąpi w </w:t>
      </w:r>
      <w:r w:rsidR="000D5DBB">
        <w:rPr>
          <w:rFonts w:ascii="Cambria" w:hAnsi="Cambria"/>
          <w:color w:val="000000"/>
          <w:sz w:val="24"/>
          <w:szCs w:val="24"/>
        </w:rPr>
        <w:t xml:space="preserve">budynku </w:t>
      </w:r>
      <w:r w:rsidR="00AE2331" w:rsidRPr="000D5DBB">
        <w:rPr>
          <w:rFonts w:ascii="Cambria" w:hAnsi="Cambria"/>
          <w:b/>
          <w:color w:val="000000"/>
          <w:sz w:val="24"/>
          <w:szCs w:val="24"/>
        </w:rPr>
        <w:t>Ochotniczej Straży Pożarnej w Drwini, 32-709 Drwinia 199,</w:t>
      </w:r>
      <w:r w:rsidR="00AE2331">
        <w:rPr>
          <w:rFonts w:ascii="Cambria" w:hAnsi="Cambria"/>
          <w:color w:val="000000"/>
          <w:sz w:val="24"/>
          <w:szCs w:val="24"/>
        </w:rPr>
        <w:t xml:space="preserve"> </w:t>
      </w:r>
      <w:r w:rsidR="006576AF">
        <w:rPr>
          <w:rFonts w:ascii="Cambria" w:hAnsi="Cambria"/>
          <w:color w:val="000000"/>
          <w:sz w:val="24"/>
          <w:szCs w:val="24"/>
        </w:rPr>
        <w:t xml:space="preserve"> </w:t>
      </w:r>
      <w:r w:rsidRPr="00522BEB">
        <w:rPr>
          <w:rFonts w:ascii="Cambria" w:hAnsi="Cambria"/>
          <w:color w:val="000000"/>
          <w:sz w:val="24"/>
          <w:szCs w:val="24"/>
        </w:rPr>
        <w:t xml:space="preserve">w dniu </w:t>
      </w:r>
      <w:r w:rsidR="00AE2331">
        <w:rPr>
          <w:rFonts w:ascii="Cambria" w:hAnsi="Cambria"/>
          <w:b/>
          <w:sz w:val="24"/>
          <w:szCs w:val="24"/>
        </w:rPr>
        <w:t>4</w:t>
      </w:r>
      <w:r w:rsidR="00B15BC8">
        <w:rPr>
          <w:rFonts w:ascii="Cambria" w:hAnsi="Cambria"/>
          <w:b/>
          <w:sz w:val="24"/>
          <w:szCs w:val="24"/>
        </w:rPr>
        <w:t xml:space="preserve"> października 2018 r.</w:t>
      </w:r>
      <w:r w:rsidR="004D3BB2" w:rsidRPr="00350AC0">
        <w:rPr>
          <w:rFonts w:ascii="Cambria" w:hAnsi="Cambria"/>
          <w:b/>
          <w:sz w:val="24"/>
          <w:szCs w:val="24"/>
        </w:rPr>
        <w:t xml:space="preserve"> o godz. </w:t>
      </w:r>
      <w:r w:rsidR="00B15BC8" w:rsidRPr="00B15BC8">
        <w:rPr>
          <w:rFonts w:ascii="Cambria" w:hAnsi="Cambria"/>
          <w:b/>
          <w:sz w:val="24"/>
          <w:szCs w:val="24"/>
        </w:rPr>
        <w:t>1</w:t>
      </w:r>
      <w:r w:rsidR="00AE2331">
        <w:rPr>
          <w:rFonts w:ascii="Cambria" w:hAnsi="Cambria"/>
          <w:b/>
          <w:sz w:val="24"/>
          <w:szCs w:val="24"/>
        </w:rPr>
        <w:t>8</w:t>
      </w:r>
      <w:r w:rsidR="00B15BC8" w:rsidRPr="00B15BC8">
        <w:rPr>
          <w:rFonts w:ascii="Cambria" w:hAnsi="Cambria"/>
          <w:b/>
          <w:sz w:val="24"/>
          <w:szCs w:val="24"/>
        </w:rPr>
        <w:t>:00.</w:t>
      </w:r>
    </w:p>
    <w:p w:rsidR="00ED3697" w:rsidRPr="00522BEB" w:rsidRDefault="00A576B1" w:rsidP="00A005FA">
      <w:pPr>
        <w:numPr>
          <w:ilvl w:val="0"/>
          <w:numId w:val="4"/>
        </w:numPr>
        <w:tabs>
          <w:tab w:val="clear" w:pos="720"/>
          <w:tab w:val="num" w:pos="-6804"/>
        </w:tabs>
        <w:spacing w:line="276" w:lineRule="auto"/>
        <w:ind w:left="426" w:hanging="426"/>
        <w:jc w:val="both"/>
        <w:rPr>
          <w:rFonts w:ascii="Cambria" w:hAnsi="Cambria"/>
          <w:color w:val="000000"/>
          <w:sz w:val="24"/>
          <w:szCs w:val="24"/>
          <w:shd w:val="clear" w:color="auto" w:fill="FFFFFF"/>
        </w:rPr>
      </w:pPr>
      <w:r w:rsidRPr="00522BEB">
        <w:rPr>
          <w:rFonts w:ascii="Cambria" w:hAnsi="Cambria"/>
          <w:color w:val="000000"/>
          <w:sz w:val="24"/>
          <w:szCs w:val="24"/>
          <w:shd w:val="clear" w:color="auto" w:fill="FFFFFF"/>
        </w:rPr>
        <w:t>Otwarcie ofert jest jawne.</w:t>
      </w:r>
    </w:p>
    <w:p w:rsidR="004E3EE7" w:rsidRPr="00522BEB" w:rsidRDefault="004E3EE7" w:rsidP="00A005FA">
      <w:pPr>
        <w:numPr>
          <w:ilvl w:val="0"/>
          <w:numId w:val="4"/>
        </w:numPr>
        <w:tabs>
          <w:tab w:val="clear" w:pos="720"/>
          <w:tab w:val="num"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 xml:space="preserve">Bezpośrednio przed otwarciem ofert Zamawiający poda kwotę, jaką zamierza przeznaczyć na sfinansowanie zamówienia. </w:t>
      </w:r>
    </w:p>
    <w:p w:rsidR="00A576B1" w:rsidRPr="00522BEB" w:rsidRDefault="00A576B1" w:rsidP="00A005FA">
      <w:pPr>
        <w:numPr>
          <w:ilvl w:val="0"/>
          <w:numId w:val="4"/>
        </w:numPr>
        <w:tabs>
          <w:tab w:val="clear" w:pos="720"/>
          <w:tab w:val="num"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Dokonując otwarcia ofert Zamawiający poda</w:t>
      </w:r>
      <w:r w:rsidR="001B1DBA">
        <w:rPr>
          <w:rFonts w:ascii="Cambria" w:hAnsi="Cambria"/>
          <w:color w:val="000000"/>
          <w:sz w:val="24"/>
          <w:szCs w:val="24"/>
        </w:rPr>
        <w:t xml:space="preserve"> następujące informacje: nazwy</w:t>
      </w:r>
      <w:r w:rsidRPr="00522BEB">
        <w:rPr>
          <w:rFonts w:ascii="Cambria" w:hAnsi="Cambria"/>
          <w:color w:val="000000"/>
          <w:sz w:val="24"/>
          <w:szCs w:val="24"/>
        </w:rPr>
        <w:t xml:space="preserve"> oraz adresy Wykonawców, </w:t>
      </w:r>
      <w:r w:rsidR="001B1DBA">
        <w:rPr>
          <w:rFonts w:ascii="Cambria" w:hAnsi="Cambria"/>
          <w:color w:val="000000"/>
          <w:sz w:val="24"/>
          <w:szCs w:val="24"/>
        </w:rPr>
        <w:t>cenę oferty, termin wykonania zamówienia, zaoferowany okres gwarancji i  warunków płatności zawarte w ofertach.</w:t>
      </w:r>
    </w:p>
    <w:p w:rsidR="00AE70EA" w:rsidRPr="00522BEB" w:rsidRDefault="00AE70EA" w:rsidP="00A005FA">
      <w:pPr>
        <w:numPr>
          <w:ilvl w:val="0"/>
          <w:numId w:val="4"/>
        </w:numPr>
        <w:tabs>
          <w:tab w:val="clear" w:pos="720"/>
          <w:tab w:val="num"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Niezwłocznie po otwarciu ofert zamawiający zamieszcza na stronie internetowej informacje dotyczące:</w:t>
      </w:r>
    </w:p>
    <w:p w:rsidR="00AE70EA" w:rsidRPr="00522BEB" w:rsidRDefault="00AE70EA" w:rsidP="00AE70EA">
      <w:pPr>
        <w:tabs>
          <w:tab w:val="num" w:pos="-6804"/>
        </w:tabs>
        <w:spacing w:line="276" w:lineRule="auto"/>
        <w:ind w:left="720" w:hanging="294"/>
        <w:jc w:val="both"/>
        <w:rPr>
          <w:rFonts w:ascii="Cambria" w:hAnsi="Cambria"/>
          <w:color w:val="000000"/>
          <w:sz w:val="24"/>
          <w:szCs w:val="24"/>
        </w:rPr>
      </w:pPr>
      <w:r w:rsidRPr="00522BEB">
        <w:rPr>
          <w:rFonts w:ascii="Cambria" w:hAnsi="Cambria"/>
          <w:color w:val="000000"/>
          <w:sz w:val="24"/>
          <w:szCs w:val="24"/>
        </w:rPr>
        <w:t>1) kwoty, jaką zamierza przeznaczyć na sfinansowanie zamówienia;</w:t>
      </w:r>
    </w:p>
    <w:p w:rsidR="00AE70EA" w:rsidRPr="00522BEB" w:rsidRDefault="00AE70EA" w:rsidP="00AE70EA">
      <w:pPr>
        <w:tabs>
          <w:tab w:val="num" w:pos="-6804"/>
        </w:tabs>
        <w:spacing w:line="276" w:lineRule="auto"/>
        <w:ind w:left="720" w:hanging="294"/>
        <w:jc w:val="both"/>
        <w:rPr>
          <w:rFonts w:ascii="Cambria" w:hAnsi="Cambria"/>
          <w:color w:val="000000"/>
          <w:sz w:val="24"/>
          <w:szCs w:val="24"/>
        </w:rPr>
      </w:pPr>
      <w:r w:rsidRPr="00522BEB">
        <w:rPr>
          <w:rFonts w:ascii="Cambria" w:hAnsi="Cambria"/>
          <w:color w:val="000000"/>
          <w:sz w:val="24"/>
          <w:szCs w:val="24"/>
        </w:rPr>
        <w:t>2) firm oraz adresów wykonawców, którzy złożyli oferty w terminie;</w:t>
      </w:r>
    </w:p>
    <w:p w:rsidR="007057EA" w:rsidRPr="00522BEB" w:rsidRDefault="00AE70EA" w:rsidP="007057EA">
      <w:pPr>
        <w:tabs>
          <w:tab w:val="num" w:pos="-6804"/>
        </w:tabs>
        <w:spacing w:line="276" w:lineRule="auto"/>
        <w:ind w:left="720" w:hanging="294"/>
        <w:jc w:val="both"/>
        <w:rPr>
          <w:rFonts w:ascii="Cambria" w:hAnsi="Cambria"/>
          <w:color w:val="000000"/>
          <w:sz w:val="24"/>
          <w:szCs w:val="24"/>
        </w:rPr>
      </w:pPr>
      <w:r w:rsidRPr="00522BEB">
        <w:rPr>
          <w:rFonts w:ascii="Cambria" w:hAnsi="Cambria"/>
          <w:color w:val="000000"/>
          <w:sz w:val="24"/>
          <w:szCs w:val="24"/>
        </w:rPr>
        <w:t xml:space="preserve">3) ceny, terminu wykonania zamówienia, okresu </w:t>
      </w:r>
      <w:r w:rsidR="00EB6781">
        <w:rPr>
          <w:rFonts w:ascii="Cambria" w:hAnsi="Cambria"/>
          <w:color w:val="000000"/>
          <w:sz w:val="24"/>
          <w:szCs w:val="24"/>
        </w:rPr>
        <w:t>gwarancji</w:t>
      </w:r>
      <w:r w:rsidRPr="00522BEB">
        <w:rPr>
          <w:rFonts w:ascii="Cambria" w:hAnsi="Cambria"/>
          <w:color w:val="000000"/>
          <w:sz w:val="24"/>
          <w:szCs w:val="24"/>
        </w:rPr>
        <w:t>.</w:t>
      </w:r>
    </w:p>
    <w:p w:rsidR="00A576B1" w:rsidRPr="00522BEB" w:rsidRDefault="00AE70EA" w:rsidP="00AE70EA">
      <w:pPr>
        <w:spacing w:line="276" w:lineRule="auto"/>
        <w:ind w:left="426" w:hanging="426"/>
        <w:jc w:val="both"/>
        <w:rPr>
          <w:rFonts w:ascii="Cambria" w:hAnsi="Cambria"/>
          <w:color w:val="000000"/>
          <w:sz w:val="24"/>
          <w:szCs w:val="24"/>
        </w:rPr>
      </w:pPr>
      <w:r w:rsidRPr="00522BEB">
        <w:rPr>
          <w:rFonts w:ascii="Cambria" w:hAnsi="Cambria"/>
          <w:color w:val="000000"/>
          <w:sz w:val="24"/>
          <w:szCs w:val="24"/>
        </w:rPr>
        <w:t>9.</w:t>
      </w:r>
      <w:r w:rsidRPr="00522BEB">
        <w:rPr>
          <w:rFonts w:ascii="Cambria" w:hAnsi="Cambria"/>
          <w:color w:val="000000"/>
          <w:sz w:val="24"/>
          <w:szCs w:val="24"/>
        </w:rPr>
        <w:tab/>
        <w:t xml:space="preserve">Zamawiający informuje, że zgodnie z treścią art. 24aa ustawy </w:t>
      </w:r>
      <w:proofErr w:type="spellStart"/>
      <w:r w:rsidRPr="00522BEB">
        <w:rPr>
          <w:rFonts w:ascii="Cambria" w:hAnsi="Cambria"/>
          <w:color w:val="000000"/>
          <w:sz w:val="24"/>
          <w:szCs w:val="24"/>
        </w:rPr>
        <w:t>Pzp</w:t>
      </w:r>
      <w:proofErr w:type="spellEnd"/>
      <w:r w:rsidRPr="00522BEB">
        <w:rPr>
          <w:rFonts w:ascii="Cambria" w:hAnsi="Cambria"/>
          <w:color w:val="000000"/>
          <w:sz w:val="24"/>
          <w:szCs w:val="24"/>
        </w:rPr>
        <w:t xml:space="preserve"> w pierwszej kolejności dokona ocen ofert, a następnie zbada, czy wykonawca, którego oferta została oceniona jako najkorzystniejsza, nie podlega wykluczeniu oraz czy wykonawca spełnia warunki udziału w postępowaniu. Jeżeli wykonawca, o którym mowa w zdaniu pierwszym uchyla się od zawarcia umowy zamawiający zbada, czy wykonawca, który złożył ofertę najwyżej ocenioną spośród pozostałych ofert, nie podlega wykluczeniu oraz czy spełnia warunki udziału w postępowaniu.</w:t>
      </w:r>
    </w:p>
    <w:p w:rsidR="00AE70EA" w:rsidRPr="00522BEB" w:rsidRDefault="00AE70EA" w:rsidP="00AE70EA">
      <w:pPr>
        <w:spacing w:line="276" w:lineRule="auto"/>
        <w:ind w:left="426" w:hanging="426"/>
        <w:jc w:val="both"/>
        <w:rPr>
          <w:rFonts w:ascii="Cambria" w:hAnsi="Cambria"/>
          <w:color w:val="000000"/>
          <w:sz w:val="24"/>
          <w:szCs w:val="24"/>
        </w:rPr>
      </w:pPr>
      <w:r w:rsidRPr="00522BEB">
        <w:rPr>
          <w:rFonts w:ascii="Cambria" w:hAnsi="Cambria"/>
          <w:color w:val="000000"/>
          <w:sz w:val="24"/>
          <w:szCs w:val="24"/>
        </w:rPr>
        <w:t>10.</w:t>
      </w:r>
      <w:r w:rsidRPr="00522BEB">
        <w:rPr>
          <w:rFonts w:ascii="Cambria" w:hAnsi="Cambria"/>
          <w:color w:val="000000"/>
          <w:sz w:val="24"/>
          <w:szCs w:val="24"/>
        </w:rPr>
        <w:tab/>
      </w:r>
      <w:r w:rsidRPr="00433C85">
        <w:rPr>
          <w:rFonts w:ascii="Cambria" w:hAnsi="Cambria"/>
          <w:color w:val="000000"/>
          <w:sz w:val="24"/>
          <w:szCs w:val="24"/>
        </w:rPr>
        <w:t xml:space="preserve">Wykonawca w terminie 3 dni od zamieszczenia przez zamawiającego na stronie internetowej informacji, o których mowa w </w:t>
      </w:r>
      <w:proofErr w:type="spellStart"/>
      <w:r w:rsidRPr="00433C85">
        <w:rPr>
          <w:rFonts w:ascii="Cambria" w:hAnsi="Cambria"/>
          <w:color w:val="000000"/>
          <w:sz w:val="24"/>
          <w:szCs w:val="24"/>
        </w:rPr>
        <w:t>pkt</w:t>
      </w:r>
      <w:proofErr w:type="spellEnd"/>
      <w:r w:rsidRPr="00433C85">
        <w:rPr>
          <w:rFonts w:ascii="Cambria" w:hAnsi="Cambria"/>
          <w:color w:val="000000"/>
          <w:sz w:val="24"/>
          <w:szCs w:val="24"/>
        </w:rPr>
        <w:t xml:space="preserve"> 8 przekazuje zamawiającemu oświadczenie o przynależności lub braku przynależności do tej samej grupy kapitałowej, o której mowa w art. 24 ust.1 </w:t>
      </w:r>
      <w:proofErr w:type="spellStart"/>
      <w:r w:rsidRPr="00433C85">
        <w:rPr>
          <w:rFonts w:ascii="Cambria" w:hAnsi="Cambria"/>
          <w:color w:val="000000"/>
          <w:sz w:val="24"/>
          <w:szCs w:val="24"/>
        </w:rPr>
        <w:t>pkt</w:t>
      </w:r>
      <w:proofErr w:type="spellEnd"/>
      <w:r w:rsidRPr="00433C85">
        <w:rPr>
          <w:rFonts w:ascii="Cambria" w:hAnsi="Cambria"/>
          <w:color w:val="000000"/>
          <w:sz w:val="24"/>
          <w:szCs w:val="24"/>
        </w:rPr>
        <w:t xml:space="preserve"> 23 ustawy </w:t>
      </w:r>
      <w:proofErr w:type="spellStart"/>
      <w:r w:rsidRPr="00433C85">
        <w:rPr>
          <w:rFonts w:ascii="Cambria" w:hAnsi="Cambria"/>
          <w:color w:val="000000"/>
          <w:sz w:val="24"/>
          <w:szCs w:val="24"/>
        </w:rPr>
        <w:t>Pzp</w:t>
      </w:r>
      <w:proofErr w:type="spellEnd"/>
      <w:r w:rsidRPr="00433C85">
        <w:rPr>
          <w:rFonts w:ascii="Cambria" w:hAnsi="Cambria"/>
          <w:color w:val="000000"/>
          <w:sz w:val="24"/>
          <w:szCs w:val="24"/>
        </w:rPr>
        <w:t xml:space="preserve"> (wg </w:t>
      </w:r>
      <w:r w:rsidR="00EB6781" w:rsidRPr="00433C85">
        <w:rPr>
          <w:rFonts w:ascii="Cambria" w:hAnsi="Cambria"/>
          <w:color w:val="000000"/>
          <w:sz w:val="24"/>
          <w:szCs w:val="24"/>
        </w:rPr>
        <w:t>Załącznik</w:t>
      </w:r>
      <w:r w:rsidR="00433C85" w:rsidRPr="00433C85">
        <w:rPr>
          <w:rFonts w:ascii="Cambria" w:hAnsi="Cambria"/>
          <w:color w:val="000000"/>
          <w:sz w:val="24"/>
          <w:szCs w:val="24"/>
        </w:rPr>
        <w:t>a</w:t>
      </w:r>
      <w:r w:rsidR="00EB6781" w:rsidRPr="00433C85">
        <w:rPr>
          <w:rFonts w:ascii="Cambria" w:hAnsi="Cambria"/>
          <w:color w:val="000000"/>
          <w:sz w:val="24"/>
          <w:szCs w:val="24"/>
        </w:rPr>
        <w:t xml:space="preserve"> nr 7</w:t>
      </w:r>
      <w:r w:rsidRPr="00433C85">
        <w:rPr>
          <w:rFonts w:ascii="Cambria" w:hAnsi="Cambria"/>
          <w:color w:val="000000"/>
          <w:sz w:val="24"/>
          <w:szCs w:val="24"/>
        </w:rPr>
        <w:t xml:space="preserve"> do SIWZ).</w:t>
      </w:r>
    </w:p>
    <w:p w:rsidR="00AE70EA" w:rsidRPr="00522BEB" w:rsidRDefault="00AE70EA" w:rsidP="00AE70EA">
      <w:pPr>
        <w:spacing w:line="276" w:lineRule="auto"/>
        <w:jc w:val="both"/>
        <w:rPr>
          <w:rFonts w:ascii="Cambria" w:hAnsi="Cambria"/>
          <w:color w:val="000000"/>
          <w:sz w:val="24"/>
          <w:szCs w:val="24"/>
        </w:rPr>
      </w:pPr>
    </w:p>
    <w:p w:rsidR="005B409A" w:rsidRPr="00522BEB" w:rsidRDefault="005B409A" w:rsidP="005B409A">
      <w:pPr>
        <w:spacing w:line="276" w:lineRule="auto"/>
        <w:jc w:val="both"/>
        <w:rPr>
          <w:rFonts w:ascii="Cambria" w:hAnsi="Cambria"/>
          <w:color w:val="000000"/>
          <w:sz w:val="24"/>
          <w:szCs w:val="24"/>
        </w:rPr>
      </w:pPr>
      <w:r w:rsidRPr="00522BEB">
        <w:rPr>
          <w:rFonts w:ascii="Cambria" w:hAnsi="Cambria"/>
          <w:b/>
          <w:color w:val="000000"/>
          <w:sz w:val="24"/>
          <w:szCs w:val="24"/>
        </w:rPr>
        <w:t>XIII. Opis sposobu obliczania ceny oferty.</w:t>
      </w:r>
    </w:p>
    <w:p w:rsidR="00536A5C" w:rsidRPr="00536A5C" w:rsidRDefault="00536A5C" w:rsidP="00A005FA">
      <w:pPr>
        <w:numPr>
          <w:ilvl w:val="0"/>
          <w:numId w:val="2"/>
        </w:numPr>
        <w:tabs>
          <w:tab w:val="clear" w:pos="720"/>
          <w:tab w:val="num" w:pos="-6663"/>
        </w:tabs>
        <w:spacing w:line="276" w:lineRule="auto"/>
        <w:ind w:left="426" w:hanging="426"/>
        <w:jc w:val="both"/>
        <w:rPr>
          <w:rFonts w:ascii="Cambria" w:hAnsi="Cambria"/>
          <w:sz w:val="24"/>
          <w:szCs w:val="24"/>
        </w:rPr>
      </w:pPr>
      <w:r>
        <w:rPr>
          <w:rFonts w:ascii="Cambria" w:hAnsi="Cambria"/>
          <w:sz w:val="24"/>
          <w:szCs w:val="24"/>
        </w:rPr>
        <w:t xml:space="preserve">Zamawiający przyjął w niniejszym postępowaniu za podstawę rozliczenia wykonywania przedmiotu zamówienia z Wykonawcą wynagrodzenie ryczałtowe, które musi uwzględniać wszystkie </w:t>
      </w:r>
      <w:r w:rsidR="00BB018D">
        <w:rPr>
          <w:rFonts w:ascii="Cambria" w:hAnsi="Cambria"/>
          <w:sz w:val="24"/>
          <w:szCs w:val="24"/>
        </w:rPr>
        <w:t>wymagania istotnych warunków zamówienia oraz obejmować wszelkie koszty jakie poniesie Wykonawca z tytułu należytej oraz zgodnej z obowiązującymi przepisami realizacji przedmiotu zamówienia.</w:t>
      </w:r>
    </w:p>
    <w:p w:rsidR="005B409A" w:rsidRPr="00522BEB" w:rsidRDefault="005B409A" w:rsidP="00A005FA">
      <w:pPr>
        <w:numPr>
          <w:ilvl w:val="0"/>
          <w:numId w:val="2"/>
        </w:numPr>
        <w:tabs>
          <w:tab w:val="clear" w:pos="720"/>
          <w:tab w:val="num" w:pos="-6663"/>
        </w:tabs>
        <w:spacing w:line="276" w:lineRule="auto"/>
        <w:ind w:left="426" w:hanging="426"/>
        <w:jc w:val="both"/>
        <w:rPr>
          <w:rFonts w:ascii="Cambria" w:hAnsi="Cambria"/>
          <w:sz w:val="24"/>
          <w:szCs w:val="24"/>
        </w:rPr>
      </w:pPr>
      <w:r w:rsidRPr="00522BEB">
        <w:rPr>
          <w:rFonts w:ascii="Cambria" w:hAnsi="Cambria"/>
          <w:color w:val="000000"/>
          <w:sz w:val="24"/>
          <w:szCs w:val="24"/>
        </w:rPr>
        <w:t>Wykonawca określi cenę realizacji zamówienia zgodnie z Formularzem oferty, który stanowi załącznik nr 2 do SIWZ.</w:t>
      </w:r>
    </w:p>
    <w:p w:rsidR="00295B00" w:rsidRPr="00295B00" w:rsidRDefault="005B409A" w:rsidP="00A005FA">
      <w:pPr>
        <w:numPr>
          <w:ilvl w:val="0"/>
          <w:numId w:val="2"/>
        </w:numPr>
        <w:tabs>
          <w:tab w:val="clear" w:pos="720"/>
          <w:tab w:val="num" w:pos="-6663"/>
        </w:tabs>
        <w:spacing w:line="276" w:lineRule="auto"/>
        <w:ind w:left="426" w:hanging="426"/>
        <w:jc w:val="both"/>
        <w:rPr>
          <w:rFonts w:ascii="Cambria" w:hAnsi="Cambria"/>
          <w:color w:val="000000"/>
          <w:sz w:val="24"/>
          <w:szCs w:val="24"/>
        </w:rPr>
      </w:pPr>
      <w:r w:rsidRPr="00295B00">
        <w:rPr>
          <w:rFonts w:ascii="Cambria" w:hAnsi="Cambria"/>
          <w:sz w:val="24"/>
          <w:szCs w:val="24"/>
        </w:rPr>
        <w:t xml:space="preserve">W zaoferowanej cenie </w:t>
      </w:r>
      <w:r w:rsidR="00BB018D" w:rsidRPr="00295B00">
        <w:rPr>
          <w:rFonts w:ascii="Cambria" w:hAnsi="Cambria"/>
          <w:sz w:val="24"/>
          <w:szCs w:val="24"/>
        </w:rPr>
        <w:t xml:space="preserve">ryczałtowej </w:t>
      </w:r>
      <w:r w:rsidRPr="00295B00">
        <w:rPr>
          <w:rFonts w:ascii="Cambria" w:hAnsi="Cambria"/>
          <w:sz w:val="24"/>
          <w:szCs w:val="24"/>
        </w:rPr>
        <w:t>uwzględnione muszą być wszystkie dodatkowe koszty oraz opłaty związane z re</w:t>
      </w:r>
      <w:r w:rsidR="00295B00" w:rsidRPr="00295B00">
        <w:rPr>
          <w:rFonts w:ascii="Cambria" w:hAnsi="Cambria"/>
          <w:sz w:val="24"/>
          <w:szCs w:val="24"/>
        </w:rPr>
        <w:t xml:space="preserve">alizacją przedmiotu zamówienia. Cechą </w:t>
      </w:r>
      <w:r w:rsidR="00295B00" w:rsidRPr="00295B00">
        <w:rPr>
          <w:rFonts w:ascii="Cambria" w:eastAsia="Calibri" w:hAnsi="Cambria" w:cs="Calibri"/>
          <w:bCs/>
          <w:iCs/>
          <w:color w:val="000000"/>
          <w:kern w:val="0"/>
          <w:sz w:val="24"/>
          <w:szCs w:val="24"/>
        </w:rPr>
        <w:t xml:space="preserve">charakterystyczną wynagrodzenia ryczałtowego wynikającą z art. 632 k.c. jest zakaz podwyższania ceny ryczałtowej niezależnie od rozmiaru czy kosztów prac, choćby były one nieprzewidywalne w czasie zawarcia umowy. </w:t>
      </w:r>
    </w:p>
    <w:p w:rsidR="005B409A" w:rsidRPr="00295B00" w:rsidRDefault="00BB018D" w:rsidP="00A005FA">
      <w:pPr>
        <w:numPr>
          <w:ilvl w:val="0"/>
          <w:numId w:val="2"/>
        </w:numPr>
        <w:tabs>
          <w:tab w:val="clear" w:pos="720"/>
          <w:tab w:val="num" w:pos="-6663"/>
        </w:tabs>
        <w:spacing w:line="276" w:lineRule="auto"/>
        <w:ind w:left="426" w:hanging="426"/>
        <w:jc w:val="both"/>
        <w:rPr>
          <w:rFonts w:ascii="Cambria" w:hAnsi="Cambria"/>
          <w:color w:val="000000"/>
          <w:sz w:val="24"/>
          <w:szCs w:val="24"/>
        </w:rPr>
      </w:pPr>
      <w:r w:rsidRPr="00295B00">
        <w:rPr>
          <w:rFonts w:ascii="Cambria" w:hAnsi="Cambria"/>
          <w:color w:val="000000"/>
          <w:sz w:val="24"/>
          <w:szCs w:val="24"/>
        </w:rPr>
        <w:lastRenderedPageBreak/>
        <w:t>Cena</w:t>
      </w:r>
      <w:r w:rsidR="005B409A" w:rsidRPr="00295B00">
        <w:rPr>
          <w:rFonts w:ascii="Cambria" w:hAnsi="Cambria"/>
          <w:color w:val="000000"/>
          <w:sz w:val="24"/>
          <w:szCs w:val="24"/>
        </w:rPr>
        <w:t xml:space="preserve"> mus</w:t>
      </w:r>
      <w:r w:rsidRPr="00295B00">
        <w:rPr>
          <w:rFonts w:ascii="Cambria" w:hAnsi="Cambria"/>
          <w:color w:val="000000"/>
          <w:sz w:val="24"/>
          <w:szCs w:val="24"/>
        </w:rPr>
        <w:t xml:space="preserve">i być wyrażone </w:t>
      </w:r>
      <w:r w:rsidR="005B409A" w:rsidRPr="00295B00">
        <w:rPr>
          <w:rFonts w:ascii="Cambria" w:hAnsi="Cambria"/>
          <w:color w:val="000000"/>
          <w:sz w:val="24"/>
          <w:szCs w:val="24"/>
        </w:rPr>
        <w:t>w złotych polskich z dokładnością do dwóch miejsc po przecinku.</w:t>
      </w:r>
    </w:p>
    <w:p w:rsidR="00AE70EA" w:rsidRPr="00522BEB" w:rsidRDefault="00AE70EA" w:rsidP="00AE70EA">
      <w:pPr>
        <w:spacing w:line="276" w:lineRule="auto"/>
        <w:jc w:val="both"/>
        <w:rPr>
          <w:rFonts w:ascii="Cambria" w:hAnsi="Cambria"/>
          <w:color w:val="000000"/>
          <w:sz w:val="24"/>
          <w:szCs w:val="24"/>
        </w:rPr>
      </w:pPr>
    </w:p>
    <w:p w:rsidR="002A7FF4" w:rsidRPr="00522BEB" w:rsidRDefault="002A7FF4" w:rsidP="00190708">
      <w:pPr>
        <w:spacing w:line="276" w:lineRule="auto"/>
        <w:jc w:val="both"/>
        <w:rPr>
          <w:rFonts w:ascii="Cambria" w:hAnsi="Cambria"/>
          <w:b/>
          <w:color w:val="000000"/>
          <w:sz w:val="24"/>
          <w:szCs w:val="24"/>
        </w:rPr>
      </w:pPr>
      <w:r w:rsidRPr="00522BEB">
        <w:rPr>
          <w:rFonts w:ascii="Cambria" w:hAnsi="Cambria"/>
          <w:b/>
          <w:color w:val="000000"/>
          <w:sz w:val="24"/>
          <w:szCs w:val="24"/>
        </w:rPr>
        <w:t xml:space="preserve">XIV. </w:t>
      </w:r>
      <w:r w:rsidR="00022BB0" w:rsidRPr="00522BEB">
        <w:rPr>
          <w:rFonts w:ascii="Cambria" w:hAnsi="Cambria"/>
          <w:b/>
          <w:color w:val="000000"/>
          <w:sz w:val="24"/>
          <w:szCs w:val="24"/>
        </w:rPr>
        <w:t>Opis kryteriów, którymi Zamawiający będzie się kierował przy wyborze oferty wraz z podaniem znaczenia tych kryteriów i sposobu oceny ofert.</w:t>
      </w:r>
    </w:p>
    <w:p w:rsidR="004E3EE7" w:rsidRPr="00522BEB" w:rsidRDefault="004E3EE7" w:rsidP="00A005FA">
      <w:pPr>
        <w:numPr>
          <w:ilvl w:val="1"/>
          <w:numId w:val="2"/>
        </w:numPr>
        <w:tabs>
          <w:tab w:val="clear" w:pos="1080"/>
          <w:tab w:val="num"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Badania i oceny ofert będzie dokonywała Komisja Przetargowa.</w:t>
      </w:r>
    </w:p>
    <w:p w:rsidR="0080335E" w:rsidRPr="00522BEB" w:rsidRDefault="0080335E" w:rsidP="00A005FA">
      <w:pPr>
        <w:numPr>
          <w:ilvl w:val="1"/>
          <w:numId w:val="2"/>
        </w:numPr>
        <w:tabs>
          <w:tab w:val="clear" w:pos="1080"/>
          <w:tab w:val="num" w:pos="-6804"/>
        </w:tabs>
        <w:spacing w:line="276" w:lineRule="auto"/>
        <w:ind w:left="426" w:hanging="426"/>
        <w:jc w:val="both"/>
        <w:rPr>
          <w:rFonts w:ascii="Cambria" w:hAnsi="Cambria"/>
          <w:color w:val="000000"/>
          <w:sz w:val="24"/>
          <w:szCs w:val="24"/>
        </w:rPr>
      </w:pPr>
      <w:r w:rsidRPr="00522BEB">
        <w:rPr>
          <w:rFonts w:ascii="Cambria" w:hAnsi="Cambria"/>
          <w:color w:val="000000"/>
          <w:sz w:val="24"/>
          <w:szCs w:val="24"/>
        </w:rPr>
        <w:t>Oferty oceniane będą w dwóch etapach.</w:t>
      </w:r>
    </w:p>
    <w:p w:rsidR="004E3EE7" w:rsidRPr="00522BEB" w:rsidRDefault="004E3EE7">
      <w:pPr>
        <w:widowControl w:val="0"/>
        <w:suppressAutoHyphens w:val="0"/>
        <w:spacing w:line="276" w:lineRule="auto"/>
        <w:jc w:val="both"/>
        <w:rPr>
          <w:rFonts w:ascii="Cambria" w:hAnsi="Cambria"/>
          <w:color w:val="000000"/>
          <w:sz w:val="24"/>
          <w:szCs w:val="24"/>
        </w:rPr>
      </w:pPr>
    </w:p>
    <w:p w:rsidR="0080335E" w:rsidRPr="00522BEB" w:rsidRDefault="004E3EE7" w:rsidP="0080335E">
      <w:pPr>
        <w:spacing w:after="240" w:line="276" w:lineRule="auto"/>
        <w:jc w:val="both"/>
        <w:rPr>
          <w:rFonts w:ascii="Cambria" w:hAnsi="Cambria"/>
          <w:color w:val="000000"/>
          <w:sz w:val="24"/>
          <w:szCs w:val="24"/>
        </w:rPr>
      </w:pPr>
      <w:r w:rsidRPr="00522BEB">
        <w:rPr>
          <w:rFonts w:ascii="Cambria" w:hAnsi="Cambria"/>
          <w:b/>
          <w:bCs/>
          <w:color w:val="000000"/>
          <w:sz w:val="24"/>
          <w:szCs w:val="24"/>
        </w:rPr>
        <w:t>I etap:</w:t>
      </w:r>
      <w:r w:rsidRPr="00522BEB">
        <w:rPr>
          <w:rFonts w:ascii="Cambria" w:hAnsi="Cambria"/>
          <w:color w:val="000000"/>
          <w:sz w:val="24"/>
          <w:szCs w:val="24"/>
        </w:rPr>
        <w:t xml:space="preserve"> </w:t>
      </w:r>
      <w:r w:rsidR="0080335E" w:rsidRPr="00522BEB">
        <w:rPr>
          <w:rFonts w:ascii="Cambria" w:hAnsi="Cambria"/>
          <w:color w:val="000000"/>
          <w:sz w:val="24"/>
          <w:szCs w:val="24"/>
        </w:rPr>
        <w:t xml:space="preserve">ocena w zakresie wymagań formalnych i kompletności oferty. Oferty nie spełniające wymagań określonych ustawą i specyfikacją istotnych warunków zamówienia zostaną odrzucone, a w przypadku ujawnienia podstaw do wykluczenia Wykonawcy składającego ofertę, oferty te zostaną odrzucone. </w:t>
      </w:r>
    </w:p>
    <w:p w:rsidR="004E3EE7" w:rsidRPr="00522BEB" w:rsidRDefault="004E3EE7" w:rsidP="0080335E">
      <w:pPr>
        <w:spacing w:line="276" w:lineRule="auto"/>
        <w:jc w:val="both"/>
        <w:rPr>
          <w:rFonts w:ascii="Cambria" w:hAnsi="Cambria"/>
          <w:color w:val="000000"/>
          <w:sz w:val="24"/>
          <w:szCs w:val="24"/>
        </w:rPr>
      </w:pPr>
      <w:r w:rsidRPr="00522BEB">
        <w:rPr>
          <w:rFonts w:ascii="Cambria" w:hAnsi="Cambria"/>
          <w:b/>
          <w:bCs/>
          <w:color w:val="000000"/>
          <w:sz w:val="24"/>
          <w:szCs w:val="24"/>
        </w:rPr>
        <w:t>II etap:</w:t>
      </w:r>
      <w:r w:rsidRPr="00522BEB">
        <w:rPr>
          <w:rFonts w:ascii="Cambria" w:hAnsi="Cambria"/>
          <w:color w:val="000000"/>
          <w:sz w:val="24"/>
          <w:szCs w:val="24"/>
        </w:rPr>
        <w:t xml:space="preserve"> ocena merytoryczna według kryteriów określonych poniżej.</w:t>
      </w:r>
    </w:p>
    <w:p w:rsidR="004E3EE7" w:rsidRPr="00522BEB" w:rsidRDefault="004E3EE7">
      <w:pPr>
        <w:pStyle w:val="Tekstpodstawowy32"/>
        <w:spacing w:line="276" w:lineRule="auto"/>
        <w:jc w:val="both"/>
        <w:rPr>
          <w:rFonts w:ascii="Cambria" w:hAnsi="Cambria"/>
          <w:sz w:val="24"/>
          <w:szCs w:val="24"/>
        </w:rPr>
      </w:pPr>
      <w:r w:rsidRPr="00522BEB">
        <w:rPr>
          <w:rFonts w:ascii="Cambria" w:hAnsi="Cambria" w:cs="Arial"/>
          <w:color w:val="000000"/>
          <w:sz w:val="24"/>
          <w:szCs w:val="24"/>
        </w:rPr>
        <w:t>W II etapie rozpatrywane będą oferty nie podlegające odrzuceniu, złożone przez Wykonawców nie podlegających wykluczeniu.</w:t>
      </w:r>
    </w:p>
    <w:p w:rsidR="007B7B5C" w:rsidRDefault="004E3EE7" w:rsidP="00FB1D2A">
      <w:pPr>
        <w:spacing w:line="276" w:lineRule="auto"/>
        <w:jc w:val="both"/>
        <w:rPr>
          <w:rFonts w:ascii="Cambria" w:hAnsi="Cambria"/>
          <w:color w:val="000000"/>
          <w:sz w:val="24"/>
          <w:szCs w:val="24"/>
        </w:rPr>
      </w:pPr>
      <w:r w:rsidRPr="00522BEB">
        <w:rPr>
          <w:rFonts w:ascii="Cambria" w:hAnsi="Cambria"/>
          <w:sz w:val="24"/>
          <w:szCs w:val="24"/>
        </w:rPr>
        <w:t>W celu wyboru najkorzystniejszej oferty Zamawiający przyjął następujące kryterium (przypisując mu odpowiednio wagę procentową):</w:t>
      </w:r>
      <w:r w:rsidR="00FB1D2A">
        <w:rPr>
          <w:rFonts w:ascii="Cambria" w:hAnsi="Cambria"/>
          <w:color w:val="000000"/>
          <w:sz w:val="24"/>
          <w:szCs w:val="24"/>
        </w:rPr>
        <w:t xml:space="preserve"> </w:t>
      </w:r>
    </w:p>
    <w:p w:rsidR="00350AC0" w:rsidRPr="00FB1D2A" w:rsidRDefault="00350AC0" w:rsidP="00FB1D2A">
      <w:pPr>
        <w:spacing w:line="276" w:lineRule="auto"/>
        <w:jc w:val="both"/>
        <w:rPr>
          <w:rFonts w:ascii="Cambria" w:hAnsi="Cambria"/>
          <w:color w:val="000000"/>
          <w:sz w:val="24"/>
          <w:szCs w:val="24"/>
        </w:rPr>
      </w:pPr>
    </w:p>
    <w:tbl>
      <w:tblPr>
        <w:tblW w:w="0" w:type="auto"/>
        <w:tblInd w:w="70" w:type="dxa"/>
        <w:tblLayout w:type="fixed"/>
        <w:tblCellMar>
          <w:left w:w="70" w:type="dxa"/>
          <w:right w:w="70" w:type="dxa"/>
        </w:tblCellMar>
        <w:tblLook w:val="0000"/>
      </w:tblPr>
      <w:tblGrid>
        <w:gridCol w:w="567"/>
        <w:gridCol w:w="5670"/>
        <w:gridCol w:w="2977"/>
      </w:tblGrid>
      <w:tr w:rsidR="007B7B5C" w:rsidRPr="00522BEB" w:rsidTr="00354DF4">
        <w:trPr>
          <w:trHeight w:val="291"/>
        </w:trPr>
        <w:tc>
          <w:tcPr>
            <w:tcW w:w="567" w:type="dxa"/>
            <w:tcBorders>
              <w:top w:val="single" w:sz="8" w:space="0" w:color="000000"/>
              <w:left w:val="single" w:sz="8" w:space="0" w:color="000000"/>
              <w:bottom w:val="nil"/>
              <w:right w:val="nil"/>
            </w:tcBorders>
            <w:shd w:val="clear" w:color="auto" w:fill="C0C0C0"/>
            <w:vAlign w:val="center"/>
          </w:tcPr>
          <w:p w:rsidR="007B7B5C" w:rsidRPr="00522BEB" w:rsidRDefault="007B7B5C" w:rsidP="00354DF4">
            <w:pPr>
              <w:snapToGrid w:val="0"/>
              <w:jc w:val="center"/>
              <w:rPr>
                <w:rFonts w:ascii="Cambria" w:hAnsi="Cambria"/>
                <w:sz w:val="24"/>
                <w:szCs w:val="24"/>
              </w:rPr>
            </w:pPr>
            <w:r w:rsidRPr="00522BEB">
              <w:rPr>
                <w:rFonts w:ascii="Cambria" w:hAnsi="Cambria"/>
                <w:sz w:val="24"/>
                <w:szCs w:val="24"/>
              </w:rPr>
              <w:t>Lp.</w:t>
            </w:r>
          </w:p>
        </w:tc>
        <w:tc>
          <w:tcPr>
            <w:tcW w:w="5670" w:type="dxa"/>
            <w:tcBorders>
              <w:top w:val="single" w:sz="8" w:space="0" w:color="000000"/>
              <w:left w:val="single" w:sz="4" w:space="0" w:color="000000"/>
              <w:bottom w:val="nil"/>
              <w:right w:val="nil"/>
            </w:tcBorders>
            <w:shd w:val="clear" w:color="auto" w:fill="C0C0C0"/>
            <w:vAlign w:val="center"/>
          </w:tcPr>
          <w:p w:rsidR="007B7B5C" w:rsidRPr="00522BEB" w:rsidRDefault="007B7B5C" w:rsidP="00354DF4">
            <w:pPr>
              <w:snapToGrid w:val="0"/>
              <w:jc w:val="center"/>
              <w:rPr>
                <w:rFonts w:ascii="Cambria" w:hAnsi="Cambria"/>
                <w:sz w:val="24"/>
                <w:szCs w:val="24"/>
              </w:rPr>
            </w:pPr>
            <w:r w:rsidRPr="00522BEB">
              <w:rPr>
                <w:rFonts w:ascii="Cambria" w:hAnsi="Cambria"/>
                <w:sz w:val="24"/>
                <w:szCs w:val="24"/>
              </w:rPr>
              <w:t>Kryterium</w:t>
            </w:r>
          </w:p>
        </w:tc>
        <w:tc>
          <w:tcPr>
            <w:tcW w:w="2977" w:type="dxa"/>
            <w:tcBorders>
              <w:top w:val="single" w:sz="8" w:space="0" w:color="000000"/>
              <w:left w:val="single" w:sz="4" w:space="0" w:color="000000"/>
              <w:bottom w:val="nil"/>
              <w:right w:val="single" w:sz="8" w:space="0" w:color="000000"/>
            </w:tcBorders>
            <w:shd w:val="clear" w:color="auto" w:fill="C0C0C0"/>
            <w:vAlign w:val="center"/>
          </w:tcPr>
          <w:p w:rsidR="007B7B5C" w:rsidRPr="00522BEB" w:rsidRDefault="00F27AD7" w:rsidP="00354DF4">
            <w:pPr>
              <w:snapToGrid w:val="0"/>
              <w:jc w:val="center"/>
              <w:rPr>
                <w:rFonts w:ascii="Cambria" w:hAnsi="Cambria"/>
                <w:sz w:val="24"/>
                <w:szCs w:val="24"/>
              </w:rPr>
            </w:pPr>
            <w:r w:rsidRPr="00522BEB">
              <w:rPr>
                <w:rFonts w:ascii="Cambria" w:hAnsi="Cambria"/>
                <w:sz w:val="24"/>
                <w:szCs w:val="24"/>
              </w:rPr>
              <w:t>Waga kryterium</w:t>
            </w:r>
          </w:p>
        </w:tc>
      </w:tr>
      <w:tr w:rsidR="007B7B5C" w:rsidRPr="00522BEB" w:rsidTr="00354DF4">
        <w:trPr>
          <w:trHeight w:val="283"/>
        </w:trPr>
        <w:tc>
          <w:tcPr>
            <w:tcW w:w="567" w:type="dxa"/>
            <w:tcBorders>
              <w:top w:val="single" w:sz="8" w:space="0" w:color="000000"/>
              <w:left w:val="single" w:sz="8" w:space="0" w:color="000000"/>
              <w:bottom w:val="single" w:sz="8" w:space="0" w:color="000000"/>
              <w:right w:val="nil"/>
            </w:tcBorders>
            <w:vAlign w:val="center"/>
          </w:tcPr>
          <w:p w:rsidR="007B7B5C" w:rsidRPr="00522BEB" w:rsidRDefault="007B7B5C" w:rsidP="007B7B5C">
            <w:pPr>
              <w:snapToGrid w:val="0"/>
              <w:jc w:val="center"/>
              <w:rPr>
                <w:rFonts w:ascii="Cambria" w:hAnsi="Cambria"/>
                <w:sz w:val="24"/>
                <w:szCs w:val="24"/>
              </w:rPr>
            </w:pPr>
            <w:r w:rsidRPr="00522BEB">
              <w:rPr>
                <w:rFonts w:ascii="Cambria" w:hAnsi="Cambria"/>
                <w:sz w:val="24"/>
                <w:szCs w:val="24"/>
              </w:rPr>
              <w:t>1.</w:t>
            </w:r>
          </w:p>
        </w:tc>
        <w:tc>
          <w:tcPr>
            <w:tcW w:w="5670" w:type="dxa"/>
            <w:tcBorders>
              <w:top w:val="single" w:sz="8" w:space="0" w:color="000000"/>
              <w:left w:val="single" w:sz="4" w:space="0" w:color="000000"/>
              <w:bottom w:val="single" w:sz="8" w:space="0" w:color="000000"/>
              <w:right w:val="nil"/>
            </w:tcBorders>
            <w:vAlign w:val="center"/>
          </w:tcPr>
          <w:p w:rsidR="007B7B5C" w:rsidRPr="00522BEB" w:rsidRDefault="007B7B5C" w:rsidP="00354DF4">
            <w:pPr>
              <w:snapToGrid w:val="0"/>
              <w:rPr>
                <w:rFonts w:ascii="Cambria" w:hAnsi="Cambria"/>
                <w:color w:val="000000"/>
                <w:sz w:val="24"/>
                <w:szCs w:val="24"/>
              </w:rPr>
            </w:pPr>
            <w:r w:rsidRPr="00522BEB">
              <w:rPr>
                <w:rFonts w:ascii="Cambria" w:hAnsi="Cambria"/>
                <w:color w:val="000000"/>
                <w:sz w:val="24"/>
                <w:szCs w:val="24"/>
              </w:rPr>
              <w:t>Cena oferty brutto</w:t>
            </w:r>
          </w:p>
        </w:tc>
        <w:tc>
          <w:tcPr>
            <w:tcW w:w="2977" w:type="dxa"/>
            <w:tcBorders>
              <w:top w:val="single" w:sz="8" w:space="0" w:color="000000"/>
              <w:left w:val="single" w:sz="4" w:space="0" w:color="000000"/>
              <w:bottom w:val="single" w:sz="8" w:space="0" w:color="000000"/>
              <w:right w:val="single" w:sz="8" w:space="0" w:color="000000"/>
            </w:tcBorders>
            <w:vAlign w:val="center"/>
          </w:tcPr>
          <w:p w:rsidR="007B7B5C" w:rsidRPr="00522BEB" w:rsidRDefault="00E642F3" w:rsidP="007B7B5C">
            <w:pPr>
              <w:snapToGrid w:val="0"/>
              <w:jc w:val="center"/>
              <w:rPr>
                <w:rFonts w:ascii="Cambria" w:hAnsi="Cambria"/>
                <w:sz w:val="24"/>
                <w:szCs w:val="24"/>
              </w:rPr>
            </w:pPr>
            <w:r>
              <w:rPr>
                <w:rFonts w:ascii="Cambria" w:hAnsi="Cambria"/>
                <w:sz w:val="24"/>
                <w:szCs w:val="24"/>
              </w:rPr>
              <w:t>6</w:t>
            </w:r>
            <w:r w:rsidR="00BF4C66">
              <w:rPr>
                <w:rFonts w:ascii="Cambria" w:hAnsi="Cambria"/>
                <w:sz w:val="24"/>
                <w:szCs w:val="24"/>
              </w:rPr>
              <w:t>0</w:t>
            </w:r>
            <w:r w:rsidR="007B7B5C" w:rsidRPr="00522BEB">
              <w:rPr>
                <w:rFonts w:ascii="Cambria" w:hAnsi="Cambria"/>
                <w:sz w:val="24"/>
                <w:szCs w:val="24"/>
              </w:rPr>
              <w:t xml:space="preserve"> %</w:t>
            </w:r>
          </w:p>
        </w:tc>
      </w:tr>
      <w:tr w:rsidR="007B7B5C" w:rsidRPr="00522BEB" w:rsidTr="00354DF4">
        <w:trPr>
          <w:trHeight w:val="283"/>
        </w:trPr>
        <w:tc>
          <w:tcPr>
            <w:tcW w:w="567" w:type="dxa"/>
            <w:tcBorders>
              <w:top w:val="single" w:sz="8" w:space="0" w:color="000000"/>
              <w:left w:val="single" w:sz="8" w:space="0" w:color="000000"/>
              <w:bottom w:val="single" w:sz="8" w:space="0" w:color="000000"/>
              <w:right w:val="nil"/>
            </w:tcBorders>
            <w:vAlign w:val="center"/>
          </w:tcPr>
          <w:p w:rsidR="007B7B5C" w:rsidRPr="00522BEB" w:rsidRDefault="007B7B5C" w:rsidP="007B7B5C">
            <w:pPr>
              <w:snapToGrid w:val="0"/>
              <w:jc w:val="center"/>
              <w:rPr>
                <w:rFonts w:ascii="Cambria" w:hAnsi="Cambria"/>
                <w:sz w:val="24"/>
                <w:szCs w:val="24"/>
              </w:rPr>
            </w:pPr>
            <w:r w:rsidRPr="00522BEB">
              <w:rPr>
                <w:rFonts w:ascii="Cambria" w:hAnsi="Cambria"/>
                <w:sz w:val="24"/>
                <w:szCs w:val="24"/>
              </w:rPr>
              <w:t>2.</w:t>
            </w:r>
          </w:p>
        </w:tc>
        <w:tc>
          <w:tcPr>
            <w:tcW w:w="5670" w:type="dxa"/>
            <w:tcBorders>
              <w:top w:val="single" w:sz="8" w:space="0" w:color="000000"/>
              <w:left w:val="single" w:sz="4" w:space="0" w:color="000000"/>
              <w:bottom w:val="single" w:sz="8" w:space="0" w:color="000000"/>
              <w:right w:val="nil"/>
            </w:tcBorders>
            <w:vAlign w:val="center"/>
          </w:tcPr>
          <w:p w:rsidR="007B7B5C" w:rsidRPr="00522BEB" w:rsidRDefault="00433C85" w:rsidP="00354DF4">
            <w:pPr>
              <w:snapToGrid w:val="0"/>
              <w:rPr>
                <w:rFonts w:ascii="Cambria" w:hAnsi="Cambria"/>
                <w:sz w:val="24"/>
                <w:szCs w:val="24"/>
              </w:rPr>
            </w:pPr>
            <w:r>
              <w:rPr>
                <w:rFonts w:ascii="Cambria" w:hAnsi="Cambria"/>
                <w:sz w:val="24"/>
                <w:szCs w:val="24"/>
              </w:rPr>
              <w:t>Okres</w:t>
            </w:r>
            <w:r w:rsidR="00644490">
              <w:rPr>
                <w:rFonts w:ascii="Cambria" w:hAnsi="Cambria"/>
                <w:sz w:val="24"/>
                <w:szCs w:val="24"/>
              </w:rPr>
              <w:t xml:space="preserve"> gwarancji</w:t>
            </w:r>
            <w:r w:rsidR="00BF4C66">
              <w:rPr>
                <w:rFonts w:ascii="Cambria" w:hAnsi="Cambria"/>
                <w:sz w:val="24"/>
                <w:szCs w:val="24"/>
              </w:rPr>
              <w:t xml:space="preserve"> na zabudowę pożarniczą</w:t>
            </w:r>
          </w:p>
        </w:tc>
        <w:tc>
          <w:tcPr>
            <w:tcW w:w="2977" w:type="dxa"/>
            <w:tcBorders>
              <w:top w:val="single" w:sz="8" w:space="0" w:color="000000"/>
              <w:left w:val="single" w:sz="4" w:space="0" w:color="000000"/>
              <w:bottom w:val="single" w:sz="8" w:space="0" w:color="000000"/>
              <w:right w:val="single" w:sz="8" w:space="0" w:color="000000"/>
            </w:tcBorders>
            <w:vAlign w:val="center"/>
          </w:tcPr>
          <w:p w:rsidR="007B7B5C" w:rsidRPr="00522BEB" w:rsidRDefault="00E642F3" w:rsidP="007B7B5C">
            <w:pPr>
              <w:snapToGrid w:val="0"/>
              <w:jc w:val="center"/>
              <w:rPr>
                <w:rFonts w:ascii="Cambria" w:hAnsi="Cambria"/>
                <w:sz w:val="24"/>
                <w:szCs w:val="24"/>
              </w:rPr>
            </w:pPr>
            <w:r>
              <w:rPr>
                <w:rFonts w:ascii="Cambria" w:hAnsi="Cambria"/>
                <w:sz w:val="24"/>
                <w:szCs w:val="24"/>
              </w:rPr>
              <w:t>4</w:t>
            </w:r>
            <w:r w:rsidR="00BF4C66">
              <w:rPr>
                <w:rFonts w:ascii="Cambria" w:hAnsi="Cambria"/>
                <w:sz w:val="24"/>
                <w:szCs w:val="24"/>
              </w:rPr>
              <w:t>0</w:t>
            </w:r>
            <w:r w:rsidR="007B7B5C" w:rsidRPr="00522BEB">
              <w:rPr>
                <w:rFonts w:ascii="Cambria" w:hAnsi="Cambria"/>
                <w:sz w:val="24"/>
                <w:szCs w:val="24"/>
              </w:rPr>
              <w:t xml:space="preserve"> %</w:t>
            </w:r>
          </w:p>
        </w:tc>
      </w:tr>
      <w:tr w:rsidR="007B7B5C" w:rsidRPr="00522BEB" w:rsidTr="00354DF4">
        <w:trPr>
          <w:trHeight w:val="271"/>
        </w:trPr>
        <w:tc>
          <w:tcPr>
            <w:tcW w:w="6237" w:type="dxa"/>
            <w:gridSpan w:val="2"/>
            <w:tcBorders>
              <w:top w:val="single" w:sz="4" w:space="0" w:color="000000"/>
              <w:left w:val="single" w:sz="8" w:space="0" w:color="000000"/>
              <w:bottom w:val="single" w:sz="4" w:space="0" w:color="000000"/>
              <w:right w:val="nil"/>
            </w:tcBorders>
            <w:vAlign w:val="center"/>
          </w:tcPr>
          <w:p w:rsidR="007B7B5C" w:rsidRPr="00522BEB" w:rsidRDefault="007B7B5C" w:rsidP="00354DF4">
            <w:pPr>
              <w:snapToGrid w:val="0"/>
              <w:jc w:val="right"/>
              <w:rPr>
                <w:rFonts w:ascii="Cambria" w:hAnsi="Cambria"/>
                <w:b/>
                <w:sz w:val="24"/>
                <w:szCs w:val="24"/>
              </w:rPr>
            </w:pPr>
            <w:r w:rsidRPr="00522BEB">
              <w:rPr>
                <w:rFonts w:ascii="Cambria" w:hAnsi="Cambria"/>
                <w:b/>
                <w:sz w:val="24"/>
                <w:szCs w:val="24"/>
              </w:rPr>
              <w:t>Razem</w:t>
            </w:r>
          </w:p>
        </w:tc>
        <w:tc>
          <w:tcPr>
            <w:tcW w:w="2977" w:type="dxa"/>
            <w:tcBorders>
              <w:top w:val="single" w:sz="4" w:space="0" w:color="000000"/>
              <w:left w:val="single" w:sz="4" w:space="0" w:color="000000"/>
              <w:bottom w:val="single" w:sz="4" w:space="0" w:color="000000"/>
              <w:right w:val="single" w:sz="8" w:space="0" w:color="000000"/>
            </w:tcBorders>
            <w:vAlign w:val="center"/>
          </w:tcPr>
          <w:p w:rsidR="007B7B5C" w:rsidRPr="00522BEB" w:rsidRDefault="007B7B5C" w:rsidP="00A005FA">
            <w:pPr>
              <w:numPr>
                <w:ilvl w:val="0"/>
                <w:numId w:val="8"/>
              </w:numPr>
              <w:snapToGrid w:val="0"/>
              <w:jc w:val="center"/>
              <w:rPr>
                <w:rFonts w:ascii="Cambria" w:hAnsi="Cambria"/>
                <w:b/>
                <w:sz w:val="24"/>
                <w:szCs w:val="24"/>
              </w:rPr>
            </w:pPr>
            <w:r w:rsidRPr="00522BEB">
              <w:rPr>
                <w:rFonts w:ascii="Cambria" w:hAnsi="Cambria"/>
                <w:b/>
                <w:sz w:val="24"/>
                <w:szCs w:val="24"/>
              </w:rPr>
              <w:t>%</w:t>
            </w:r>
          </w:p>
        </w:tc>
      </w:tr>
    </w:tbl>
    <w:p w:rsidR="004E3EE7" w:rsidRPr="00522BEB" w:rsidRDefault="0045091E">
      <w:pPr>
        <w:spacing w:line="276" w:lineRule="auto"/>
        <w:jc w:val="both"/>
        <w:rPr>
          <w:rFonts w:ascii="Cambria" w:hAnsi="Cambria"/>
          <w:color w:val="000000"/>
          <w:sz w:val="24"/>
          <w:szCs w:val="24"/>
        </w:rPr>
      </w:pPr>
      <w:r w:rsidRPr="00522BEB">
        <w:rPr>
          <w:rFonts w:ascii="Cambria" w:hAnsi="Cambria"/>
          <w:color w:val="000000"/>
          <w:sz w:val="24"/>
          <w:szCs w:val="24"/>
        </w:rPr>
        <w:t>Oferty zostaną ocenione za pomocą systemu punktowego, zgodnie z poniższymi kryteriami:</w:t>
      </w:r>
    </w:p>
    <w:p w:rsidR="004E3EE7" w:rsidRPr="00522BEB" w:rsidRDefault="004E3EE7">
      <w:pPr>
        <w:spacing w:line="276" w:lineRule="auto"/>
        <w:jc w:val="both"/>
        <w:rPr>
          <w:rFonts w:ascii="Cambria" w:hAnsi="Cambria"/>
          <w:color w:val="000000"/>
          <w:sz w:val="24"/>
          <w:szCs w:val="24"/>
        </w:rPr>
      </w:pPr>
    </w:p>
    <w:p w:rsidR="00C2401A" w:rsidRPr="00522BEB" w:rsidRDefault="00C2401A" w:rsidP="00A005FA">
      <w:pPr>
        <w:numPr>
          <w:ilvl w:val="0"/>
          <w:numId w:val="9"/>
        </w:numPr>
        <w:spacing w:after="120" w:line="276" w:lineRule="auto"/>
        <w:ind w:left="426"/>
        <w:jc w:val="both"/>
        <w:rPr>
          <w:rFonts w:ascii="Cambria" w:hAnsi="Cambria"/>
          <w:sz w:val="24"/>
          <w:szCs w:val="24"/>
        </w:rPr>
      </w:pPr>
      <w:r w:rsidRPr="00522BEB">
        <w:rPr>
          <w:rFonts w:ascii="Cambria" w:hAnsi="Cambria"/>
          <w:sz w:val="24"/>
          <w:szCs w:val="24"/>
        </w:rPr>
        <w:t xml:space="preserve">W kryterium </w:t>
      </w:r>
      <w:r w:rsidRPr="00522BEB">
        <w:rPr>
          <w:rFonts w:ascii="Cambria" w:hAnsi="Cambria"/>
          <w:i/>
          <w:color w:val="000000"/>
          <w:sz w:val="24"/>
          <w:szCs w:val="24"/>
          <w:u w:val="single"/>
        </w:rPr>
        <w:t xml:space="preserve">Cena oferty brutto </w:t>
      </w:r>
      <w:r w:rsidRPr="00522BEB">
        <w:rPr>
          <w:rFonts w:ascii="Cambria" w:hAnsi="Cambria"/>
          <w:color w:val="000000"/>
          <w:sz w:val="24"/>
          <w:szCs w:val="24"/>
        </w:rPr>
        <w:t>,</w:t>
      </w:r>
      <w:r w:rsidRPr="00522BEB">
        <w:rPr>
          <w:rFonts w:ascii="Cambria" w:hAnsi="Cambria"/>
          <w:sz w:val="24"/>
          <w:szCs w:val="24"/>
        </w:rPr>
        <w:t xml:space="preserve"> maksymalną liczbę punktów otrzyma Wykonawca, który zaproponuje najniższą Cenę oferty brutto, natomiast pozostali Wykonawcy otrzymają odpowiednio mniejszą liczbę punktów, zgodnie z poniższym wzorem:</w:t>
      </w:r>
    </w:p>
    <w:p w:rsidR="00C2401A" w:rsidRPr="00522BEB" w:rsidRDefault="00C2401A" w:rsidP="00C2401A">
      <w:pPr>
        <w:tabs>
          <w:tab w:val="left" w:pos="1287"/>
        </w:tabs>
        <w:spacing w:after="60"/>
        <w:jc w:val="center"/>
        <w:rPr>
          <w:rFonts w:ascii="Cambria" w:hAnsi="Cambria"/>
          <w:sz w:val="24"/>
          <w:szCs w:val="24"/>
        </w:rPr>
      </w:pPr>
      <w:r w:rsidRPr="00522BEB">
        <w:rPr>
          <w:rFonts w:ascii="Cambria" w:hAnsi="Cambria"/>
          <w:position w:val="-24"/>
          <w:sz w:val="24"/>
          <w:szCs w:val="24"/>
        </w:rPr>
        <w:object w:dxaOrig="2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45pt;height:38pt" o:ole="">
            <v:imagedata r:id="rId8" o:title=""/>
          </v:shape>
          <o:OLEObject Type="Embed" ProgID="Equation.3" ShapeID="_x0000_i1025" DrawAspect="Content" ObjectID="_1599327007" r:id="rId9"/>
        </w:object>
      </w:r>
    </w:p>
    <w:p w:rsidR="00C2401A" w:rsidRPr="00522BEB" w:rsidRDefault="00C2401A" w:rsidP="00C2401A">
      <w:pPr>
        <w:spacing w:after="60"/>
        <w:ind w:left="708"/>
        <w:jc w:val="both"/>
        <w:rPr>
          <w:rFonts w:ascii="Cambria" w:hAnsi="Cambria"/>
          <w:sz w:val="24"/>
          <w:szCs w:val="24"/>
        </w:rPr>
      </w:pPr>
      <w:r w:rsidRPr="00522BEB">
        <w:rPr>
          <w:rFonts w:ascii="Cambria" w:hAnsi="Cambria"/>
          <w:sz w:val="24"/>
          <w:szCs w:val="24"/>
        </w:rPr>
        <w:t>gdzie: C – liczba punktów przyznanych Wykonawcy w kryterium Cena oferty brutto</w:t>
      </w:r>
    </w:p>
    <w:p w:rsidR="00C2401A" w:rsidRPr="00522BEB" w:rsidRDefault="00C2401A" w:rsidP="00C2401A">
      <w:pPr>
        <w:spacing w:line="276" w:lineRule="auto"/>
        <w:ind w:left="708"/>
        <w:jc w:val="both"/>
        <w:rPr>
          <w:rFonts w:ascii="Cambria" w:hAnsi="Cambria"/>
          <w:sz w:val="24"/>
          <w:szCs w:val="24"/>
        </w:rPr>
      </w:pPr>
    </w:p>
    <w:p w:rsidR="00C2401A" w:rsidRPr="00522BEB" w:rsidRDefault="00C2401A" w:rsidP="00C2401A">
      <w:pPr>
        <w:spacing w:line="276" w:lineRule="auto"/>
        <w:ind w:left="2211" w:hanging="1502"/>
        <w:jc w:val="both"/>
        <w:rPr>
          <w:rFonts w:ascii="Cambria" w:hAnsi="Cambria"/>
          <w:sz w:val="24"/>
          <w:szCs w:val="24"/>
        </w:rPr>
      </w:pPr>
      <w:proofErr w:type="spellStart"/>
      <w:r w:rsidRPr="00522BEB">
        <w:rPr>
          <w:rFonts w:ascii="Cambria" w:hAnsi="Cambria"/>
          <w:sz w:val="24"/>
          <w:szCs w:val="24"/>
        </w:rPr>
        <w:t>Cmin</w:t>
      </w:r>
      <w:proofErr w:type="spellEnd"/>
      <w:r w:rsidRPr="00522BEB">
        <w:rPr>
          <w:rFonts w:ascii="Cambria" w:hAnsi="Cambria"/>
          <w:sz w:val="24"/>
          <w:szCs w:val="24"/>
        </w:rPr>
        <w:t xml:space="preserve"> – najniższa zaoferowana </w:t>
      </w:r>
      <w:r w:rsidRPr="00522BEB">
        <w:rPr>
          <w:rFonts w:ascii="Cambria" w:hAnsi="Cambria"/>
          <w:color w:val="000000"/>
          <w:sz w:val="24"/>
          <w:szCs w:val="24"/>
        </w:rPr>
        <w:t>Cena brutto spośród</w:t>
      </w:r>
      <w:r w:rsidRPr="00522BEB">
        <w:rPr>
          <w:rFonts w:ascii="Cambria" w:hAnsi="Cambria"/>
          <w:sz w:val="24"/>
          <w:szCs w:val="24"/>
        </w:rPr>
        <w:t xml:space="preserve"> złożonych ofert</w:t>
      </w:r>
    </w:p>
    <w:p w:rsidR="00C2401A" w:rsidRPr="00522BEB" w:rsidRDefault="00C2401A" w:rsidP="00C2401A">
      <w:pPr>
        <w:spacing w:line="276" w:lineRule="auto"/>
        <w:ind w:left="2211" w:hanging="1502"/>
        <w:jc w:val="both"/>
        <w:rPr>
          <w:rFonts w:ascii="Cambria" w:hAnsi="Cambria"/>
          <w:sz w:val="24"/>
          <w:szCs w:val="24"/>
        </w:rPr>
      </w:pPr>
      <w:proofErr w:type="spellStart"/>
      <w:r w:rsidRPr="00522BEB">
        <w:rPr>
          <w:rFonts w:ascii="Cambria" w:hAnsi="Cambria"/>
          <w:sz w:val="24"/>
          <w:szCs w:val="24"/>
        </w:rPr>
        <w:t>Cob</w:t>
      </w:r>
      <w:proofErr w:type="spellEnd"/>
      <w:r w:rsidRPr="00522BEB">
        <w:rPr>
          <w:rFonts w:ascii="Cambria" w:hAnsi="Cambria"/>
          <w:sz w:val="24"/>
          <w:szCs w:val="24"/>
        </w:rPr>
        <w:t xml:space="preserve"> – Cena oferty brutto zaoferowana w badanej ofercie</w:t>
      </w:r>
    </w:p>
    <w:p w:rsidR="00C2401A" w:rsidRPr="00522BEB" w:rsidRDefault="00C2401A" w:rsidP="00C2401A">
      <w:pPr>
        <w:spacing w:line="276" w:lineRule="auto"/>
        <w:ind w:left="2212" w:hanging="1502"/>
        <w:jc w:val="both"/>
        <w:rPr>
          <w:rFonts w:ascii="Cambria" w:hAnsi="Cambria"/>
          <w:sz w:val="24"/>
          <w:szCs w:val="24"/>
        </w:rPr>
      </w:pPr>
      <w:proofErr w:type="spellStart"/>
      <w:r w:rsidRPr="00522BEB">
        <w:rPr>
          <w:rFonts w:ascii="Cambria" w:hAnsi="Cambria"/>
          <w:sz w:val="24"/>
          <w:szCs w:val="24"/>
        </w:rPr>
        <w:t>Wc</w:t>
      </w:r>
      <w:proofErr w:type="spellEnd"/>
      <w:r w:rsidRPr="00522BEB">
        <w:rPr>
          <w:rFonts w:ascii="Cambria" w:hAnsi="Cambria"/>
          <w:sz w:val="24"/>
          <w:szCs w:val="24"/>
        </w:rPr>
        <w:t xml:space="preserve"> – </w:t>
      </w:r>
      <w:r w:rsidR="00E642F3">
        <w:rPr>
          <w:rFonts w:ascii="Cambria" w:hAnsi="Cambria"/>
          <w:sz w:val="24"/>
          <w:szCs w:val="24"/>
        </w:rPr>
        <w:t>waga kryterium – 6</w:t>
      </w:r>
      <w:r w:rsidR="00BF4C66">
        <w:rPr>
          <w:rFonts w:ascii="Cambria" w:hAnsi="Cambria"/>
          <w:sz w:val="24"/>
          <w:szCs w:val="24"/>
        </w:rPr>
        <w:t>0</w:t>
      </w:r>
      <w:r w:rsidRPr="00522BEB">
        <w:rPr>
          <w:rFonts w:ascii="Cambria" w:hAnsi="Cambria"/>
          <w:sz w:val="24"/>
          <w:szCs w:val="24"/>
        </w:rPr>
        <w:t>%</w:t>
      </w:r>
    </w:p>
    <w:p w:rsidR="00C2401A" w:rsidRPr="00522BEB" w:rsidRDefault="00C2401A" w:rsidP="00C2401A">
      <w:pPr>
        <w:spacing w:line="276" w:lineRule="auto"/>
        <w:ind w:left="720"/>
        <w:jc w:val="both"/>
        <w:rPr>
          <w:rFonts w:ascii="Cambria" w:hAnsi="Cambria"/>
          <w:color w:val="2E74B5"/>
          <w:sz w:val="24"/>
          <w:szCs w:val="24"/>
        </w:rPr>
      </w:pPr>
    </w:p>
    <w:p w:rsidR="00C2401A" w:rsidRPr="00522BEB" w:rsidRDefault="00C2401A" w:rsidP="00A005FA">
      <w:pPr>
        <w:pStyle w:val="Tekstpodstawowywcity"/>
        <w:numPr>
          <w:ilvl w:val="0"/>
          <w:numId w:val="9"/>
        </w:numPr>
        <w:tabs>
          <w:tab w:val="clear" w:pos="1080"/>
          <w:tab w:val="clear" w:pos="1455"/>
        </w:tabs>
        <w:suppressAutoHyphens w:val="0"/>
        <w:spacing w:after="120" w:line="276" w:lineRule="auto"/>
        <w:ind w:left="426"/>
        <w:rPr>
          <w:rFonts w:ascii="Cambria" w:hAnsi="Cambria" w:cs="Arial"/>
          <w:sz w:val="24"/>
        </w:rPr>
      </w:pPr>
      <w:r w:rsidRPr="00522BEB">
        <w:rPr>
          <w:rFonts w:ascii="Cambria" w:hAnsi="Cambria" w:cs="Arial"/>
          <w:sz w:val="24"/>
        </w:rPr>
        <w:t xml:space="preserve">Ocena kryterium </w:t>
      </w:r>
      <w:r w:rsidR="00AE2331">
        <w:rPr>
          <w:rFonts w:ascii="Cambria" w:hAnsi="Cambria" w:cs="Arial"/>
          <w:sz w:val="24"/>
        </w:rPr>
        <w:t>o</w:t>
      </w:r>
      <w:r w:rsidR="00FB1D2A">
        <w:rPr>
          <w:rFonts w:ascii="Cambria" w:hAnsi="Cambria" w:cs="Arial"/>
          <w:sz w:val="24"/>
        </w:rPr>
        <w:t>kres gwarancji</w:t>
      </w:r>
      <w:r w:rsidR="00644490">
        <w:rPr>
          <w:rFonts w:ascii="Cambria" w:hAnsi="Cambria" w:cs="Arial"/>
          <w:sz w:val="24"/>
        </w:rPr>
        <w:t xml:space="preserve"> na zabudowę pożarniczą </w:t>
      </w:r>
      <w:r w:rsidRPr="00522BEB">
        <w:rPr>
          <w:rFonts w:ascii="Cambria" w:hAnsi="Cambria" w:cs="Arial"/>
          <w:sz w:val="24"/>
        </w:rPr>
        <w:t>będzie następowała według tabeli: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8"/>
        <w:gridCol w:w="3236"/>
      </w:tblGrid>
      <w:tr w:rsidR="00C2401A" w:rsidRPr="00522BEB" w:rsidTr="00644490">
        <w:trPr>
          <w:trHeight w:val="959"/>
        </w:trPr>
        <w:tc>
          <w:tcPr>
            <w:tcW w:w="5058" w:type="dxa"/>
            <w:shd w:val="clear" w:color="auto" w:fill="BFBFBF"/>
            <w:vAlign w:val="center"/>
          </w:tcPr>
          <w:p w:rsidR="00C2401A" w:rsidRPr="00522BEB" w:rsidRDefault="00475516" w:rsidP="00354DF4">
            <w:pPr>
              <w:pStyle w:val="Tekstpodstawowywcity"/>
              <w:spacing w:line="276" w:lineRule="auto"/>
              <w:ind w:left="0"/>
              <w:jc w:val="center"/>
              <w:rPr>
                <w:rFonts w:ascii="Cambria" w:hAnsi="Cambria" w:cs="Arial"/>
                <w:sz w:val="24"/>
              </w:rPr>
            </w:pPr>
            <w:r>
              <w:rPr>
                <w:rFonts w:ascii="Cambria" w:hAnsi="Cambria" w:cs="Arial"/>
                <w:sz w:val="24"/>
              </w:rPr>
              <w:lastRenderedPageBreak/>
              <w:t>Okres</w:t>
            </w:r>
            <w:r w:rsidR="00644490">
              <w:rPr>
                <w:rFonts w:ascii="Cambria" w:hAnsi="Cambria" w:cs="Arial"/>
                <w:sz w:val="24"/>
              </w:rPr>
              <w:t xml:space="preserve"> gwarancji na zabudowę pożarniczą</w:t>
            </w:r>
          </w:p>
        </w:tc>
        <w:tc>
          <w:tcPr>
            <w:tcW w:w="3236" w:type="dxa"/>
            <w:shd w:val="clear" w:color="auto" w:fill="BFBFBF"/>
            <w:vAlign w:val="center"/>
          </w:tcPr>
          <w:p w:rsidR="00C2401A" w:rsidRPr="00522BEB" w:rsidRDefault="00C2401A" w:rsidP="00354DF4">
            <w:pPr>
              <w:pStyle w:val="Tekstpodstawowywcity"/>
              <w:spacing w:line="276" w:lineRule="auto"/>
              <w:ind w:left="0"/>
              <w:jc w:val="center"/>
              <w:rPr>
                <w:rFonts w:ascii="Cambria" w:hAnsi="Cambria" w:cs="Arial"/>
                <w:sz w:val="24"/>
              </w:rPr>
            </w:pPr>
            <w:r w:rsidRPr="00522BEB">
              <w:rPr>
                <w:rFonts w:ascii="Cambria" w:hAnsi="Cambria" w:cs="Arial"/>
                <w:sz w:val="24"/>
              </w:rPr>
              <w:t>Liczba punktów</w:t>
            </w:r>
          </w:p>
        </w:tc>
      </w:tr>
      <w:tr w:rsidR="00C2401A" w:rsidRPr="00522BEB" w:rsidTr="00644490">
        <w:trPr>
          <w:trHeight w:val="331"/>
        </w:trPr>
        <w:tc>
          <w:tcPr>
            <w:tcW w:w="5058" w:type="dxa"/>
            <w:shd w:val="clear" w:color="auto" w:fill="auto"/>
            <w:vAlign w:val="center"/>
          </w:tcPr>
          <w:p w:rsidR="00C2401A" w:rsidRPr="00522BEB" w:rsidRDefault="00644490" w:rsidP="00354DF4">
            <w:pPr>
              <w:pStyle w:val="Tekstpodstawowywcity"/>
              <w:spacing w:line="276" w:lineRule="auto"/>
              <w:ind w:left="0"/>
              <w:jc w:val="center"/>
              <w:rPr>
                <w:rFonts w:ascii="Cambria" w:hAnsi="Cambria" w:cs="Arial"/>
                <w:sz w:val="24"/>
              </w:rPr>
            </w:pPr>
            <w:r>
              <w:rPr>
                <w:rFonts w:ascii="Cambria" w:hAnsi="Cambria" w:cs="Arial"/>
                <w:sz w:val="24"/>
              </w:rPr>
              <w:t xml:space="preserve">24 miesiące </w:t>
            </w:r>
          </w:p>
        </w:tc>
        <w:tc>
          <w:tcPr>
            <w:tcW w:w="3236" w:type="dxa"/>
            <w:shd w:val="clear" w:color="auto" w:fill="auto"/>
            <w:vAlign w:val="center"/>
          </w:tcPr>
          <w:p w:rsidR="00C2401A" w:rsidRPr="00522BEB" w:rsidRDefault="00C2401A" w:rsidP="00354DF4">
            <w:pPr>
              <w:pStyle w:val="Tekstpodstawowywcity"/>
              <w:spacing w:line="276" w:lineRule="auto"/>
              <w:ind w:left="0"/>
              <w:jc w:val="center"/>
              <w:rPr>
                <w:rFonts w:ascii="Cambria" w:hAnsi="Cambria" w:cs="Arial"/>
                <w:sz w:val="24"/>
              </w:rPr>
            </w:pPr>
            <w:r w:rsidRPr="00522BEB">
              <w:rPr>
                <w:rFonts w:ascii="Cambria" w:hAnsi="Cambria" w:cs="Arial"/>
                <w:sz w:val="24"/>
              </w:rPr>
              <w:t>0</w:t>
            </w:r>
          </w:p>
        </w:tc>
      </w:tr>
      <w:tr w:rsidR="00C2401A" w:rsidRPr="00522BEB" w:rsidTr="00644490">
        <w:trPr>
          <w:trHeight w:val="331"/>
        </w:trPr>
        <w:tc>
          <w:tcPr>
            <w:tcW w:w="5058" w:type="dxa"/>
            <w:shd w:val="clear" w:color="auto" w:fill="auto"/>
            <w:vAlign w:val="center"/>
          </w:tcPr>
          <w:p w:rsidR="00C2401A" w:rsidRPr="00522BEB" w:rsidRDefault="00644490" w:rsidP="00354DF4">
            <w:pPr>
              <w:pStyle w:val="Tekstpodstawowywcity"/>
              <w:spacing w:line="276" w:lineRule="auto"/>
              <w:ind w:left="0"/>
              <w:jc w:val="center"/>
              <w:rPr>
                <w:rFonts w:ascii="Cambria" w:hAnsi="Cambria" w:cs="Arial"/>
                <w:sz w:val="24"/>
              </w:rPr>
            </w:pPr>
            <w:r>
              <w:rPr>
                <w:rFonts w:ascii="Cambria" w:hAnsi="Cambria" w:cs="Arial"/>
                <w:sz w:val="24"/>
              </w:rPr>
              <w:t>36 miesięcy</w:t>
            </w:r>
          </w:p>
        </w:tc>
        <w:tc>
          <w:tcPr>
            <w:tcW w:w="3236" w:type="dxa"/>
            <w:shd w:val="clear" w:color="auto" w:fill="auto"/>
            <w:vAlign w:val="center"/>
          </w:tcPr>
          <w:p w:rsidR="00C2401A" w:rsidRPr="00522BEB" w:rsidRDefault="00E642F3" w:rsidP="00354DF4">
            <w:pPr>
              <w:pStyle w:val="Tekstpodstawowywcity"/>
              <w:spacing w:line="276" w:lineRule="auto"/>
              <w:ind w:left="0"/>
              <w:jc w:val="center"/>
              <w:rPr>
                <w:rFonts w:ascii="Cambria" w:hAnsi="Cambria" w:cs="Arial"/>
                <w:sz w:val="24"/>
              </w:rPr>
            </w:pPr>
            <w:r>
              <w:rPr>
                <w:rFonts w:ascii="Cambria" w:hAnsi="Cambria" w:cs="Arial"/>
                <w:sz w:val="24"/>
              </w:rPr>
              <w:t>20</w:t>
            </w:r>
          </w:p>
        </w:tc>
      </w:tr>
      <w:tr w:rsidR="00644490" w:rsidRPr="00522BEB" w:rsidTr="00644490">
        <w:trPr>
          <w:trHeight w:val="331"/>
        </w:trPr>
        <w:tc>
          <w:tcPr>
            <w:tcW w:w="5058" w:type="dxa"/>
            <w:shd w:val="clear" w:color="auto" w:fill="auto"/>
            <w:vAlign w:val="center"/>
          </w:tcPr>
          <w:p w:rsidR="00644490" w:rsidRDefault="00E642F3" w:rsidP="00354DF4">
            <w:pPr>
              <w:pStyle w:val="Tekstpodstawowywcity"/>
              <w:spacing w:line="276" w:lineRule="auto"/>
              <w:ind w:left="0"/>
              <w:jc w:val="center"/>
              <w:rPr>
                <w:rFonts w:ascii="Cambria" w:hAnsi="Cambria" w:cs="Arial"/>
                <w:sz w:val="24"/>
              </w:rPr>
            </w:pPr>
            <w:r>
              <w:rPr>
                <w:rFonts w:ascii="Cambria" w:hAnsi="Cambria" w:cs="Arial"/>
                <w:sz w:val="24"/>
              </w:rPr>
              <w:t>48</w:t>
            </w:r>
            <w:r w:rsidR="00644490">
              <w:rPr>
                <w:rFonts w:ascii="Cambria" w:hAnsi="Cambria" w:cs="Arial"/>
                <w:sz w:val="24"/>
              </w:rPr>
              <w:t xml:space="preserve"> miesięcy </w:t>
            </w:r>
          </w:p>
        </w:tc>
        <w:tc>
          <w:tcPr>
            <w:tcW w:w="3236" w:type="dxa"/>
            <w:shd w:val="clear" w:color="auto" w:fill="auto"/>
            <w:vAlign w:val="center"/>
          </w:tcPr>
          <w:p w:rsidR="00644490" w:rsidRDefault="00E642F3" w:rsidP="00354DF4">
            <w:pPr>
              <w:pStyle w:val="Tekstpodstawowywcity"/>
              <w:spacing w:line="276" w:lineRule="auto"/>
              <w:ind w:left="0"/>
              <w:jc w:val="center"/>
              <w:rPr>
                <w:rFonts w:ascii="Cambria" w:hAnsi="Cambria" w:cs="Arial"/>
                <w:sz w:val="24"/>
              </w:rPr>
            </w:pPr>
            <w:r>
              <w:rPr>
                <w:rFonts w:ascii="Cambria" w:hAnsi="Cambria" w:cs="Arial"/>
                <w:sz w:val="24"/>
              </w:rPr>
              <w:t>4</w:t>
            </w:r>
            <w:r w:rsidR="00FB1D2A">
              <w:rPr>
                <w:rFonts w:ascii="Cambria" w:hAnsi="Cambria" w:cs="Arial"/>
                <w:sz w:val="24"/>
              </w:rPr>
              <w:t>0</w:t>
            </w:r>
          </w:p>
        </w:tc>
      </w:tr>
    </w:tbl>
    <w:p w:rsidR="00C2401A" w:rsidRPr="00522BEB" w:rsidRDefault="00C2401A" w:rsidP="00C2401A">
      <w:pPr>
        <w:pStyle w:val="Tekstpodstawowywcity"/>
        <w:spacing w:line="276" w:lineRule="auto"/>
        <w:ind w:left="0"/>
        <w:rPr>
          <w:rFonts w:ascii="Cambria" w:hAnsi="Cambria" w:cs="Arial"/>
          <w:sz w:val="24"/>
        </w:rPr>
      </w:pPr>
    </w:p>
    <w:p w:rsidR="00B25C57" w:rsidRPr="00522BEB" w:rsidRDefault="00B25C57">
      <w:pPr>
        <w:widowControl w:val="0"/>
        <w:suppressAutoHyphens w:val="0"/>
        <w:spacing w:line="276" w:lineRule="auto"/>
        <w:jc w:val="both"/>
        <w:rPr>
          <w:rFonts w:ascii="Cambria" w:hAnsi="Cambria"/>
          <w:color w:val="000000"/>
          <w:sz w:val="24"/>
          <w:szCs w:val="24"/>
        </w:rPr>
      </w:pPr>
      <w:r w:rsidRPr="00522BEB">
        <w:rPr>
          <w:rFonts w:ascii="Cambria" w:hAnsi="Cambria"/>
          <w:color w:val="000000"/>
          <w:sz w:val="24"/>
          <w:szCs w:val="24"/>
        </w:rPr>
        <w:t>W trakcie obliczeń Zamawiający zaokrągli każdy z wynikó</w:t>
      </w:r>
      <w:r w:rsidR="00644490">
        <w:rPr>
          <w:rFonts w:ascii="Cambria" w:hAnsi="Cambria"/>
          <w:color w:val="000000"/>
          <w:sz w:val="24"/>
          <w:szCs w:val="24"/>
        </w:rPr>
        <w:t xml:space="preserve">w do dwóch miejsc po przecinku. </w:t>
      </w:r>
      <w:r w:rsidRPr="00522BEB">
        <w:rPr>
          <w:rFonts w:ascii="Cambria" w:hAnsi="Cambria"/>
          <w:color w:val="000000"/>
          <w:sz w:val="24"/>
          <w:szCs w:val="24"/>
        </w:rPr>
        <w:t xml:space="preserve">Maksymalna ilość punktów, jaką Wykonawca może uzyskać w wyniku oceny według w/w kryteriów wynosi 100 </w:t>
      </w:r>
      <w:proofErr w:type="spellStart"/>
      <w:r w:rsidRPr="00522BEB">
        <w:rPr>
          <w:rFonts w:ascii="Cambria" w:hAnsi="Cambria"/>
          <w:color w:val="000000"/>
          <w:sz w:val="24"/>
          <w:szCs w:val="24"/>
        </w:rPr>
        <w:t>pkt</w:t>
      </w:r>
      <w:proofErr w:type="spellEnd"/>
      <w:r w:rsidRPr="00522BEB">
        <w:rPr>
          <w:rFonts w:ascii="Cambria" w:hAnsi="Cambria"/>
          <w:color w:val="000000"/>
          <w:sz w:val="24"/>
          <w:szCs w:val="24"/>
        </w:rPr>
        <w:t>, przy założeniu iż 1% = 1 pkt.</w:t>
      </w:r>
    </w:p>
    <w:p w:rsidR="004E3EE7" w:rsidRPr="00522BEB" w:rsidRDefault="004E3EE7">
      <w:pPr>
        <w:widowControl w:val="0"/>
        <w:suppressAutoHyphens w:val="0"/>
        <w:spacing w:line="276" w:lineRule="auto"/>
        <w:jc w:val="both"/>
        <w:rPr>
          <w:rFonts w:ascii="Cambria" w:hAnsi="Cambria"/>
          <w:sz w:val="24"/>
          <w:szCs w:val="24"/>
        </w:rPr>
      </w:pPr>
      <w:r w:rsidRPr="00522BEB">
        <w:rPr>
          <w:rFonts w:ascii="Cambria" w:hAnsi="Cambria"/>
          <w:color w:val="000000"/>
          <w:sz w:val="24"/>
          <w:szCs w:val="24"/>
        </w:rPr>
        <w:t>Za najkorzystniejszą zostanie uznana oferta, która uzyska łącznie najwyższą liczbę punków.</w:t>
      </w:r>
      <w:r w:rsidRPr="00522BEB">
        <w:rPr>
          <w:rFonts w:ascii="Cambria" w:hAnsi="Cambria"/>
          <w:sz w:val="24"/>
          <w:szCs w:val="24"/>
        </w:rPr>
        <w:t xml:space="preserve"> </w:t>
      </w:r>
    </w:p>
    <w:p w:rsidR="0061718B" w:rsidRPr="00522BEB" w:rsidRDefault="004E3EE7" w:rsidP="00A005FA">
      <w:pPr>
        <w:numPr>
          <w:ilvl w:val="1"/>
          <w:numId w:val="2"/>
        </w:numPr>
        <w:tabs>
          <w:tab w:val="clear" w:pos="1080"/>
        </w:tabs>
        <w:suppressAutoHyphens w:val="0"/>
        <w:spacing w:line="276" w:lineRule="auto"/>
        <w:ind w:left="426" w:hanging="426"/>
        <w:jc w:val="both"/>
        <w:rPr>
          <w:rFonts w:ascii="Cambria" w:hAnsi="Cambria"/>
          <w:color w:val="000000"/>
          <w:sz w:val="24"/>
          <w:szCs w:val="24"/>
        </w:rPr>
      </w:pPr>
      <w:r w:rsidRPr="00522BEB">
        <w:rPr>
          <w:rFonts w:ascii="Cambria" w:hAnsi="Cambria"/>
          <w:color w:val="000000"/>
          <w:sz w:val="24"/>
          <w:szCs w:val="24"/>
        </w:rPr>
        <w:t xml:space="preserve">W toku badania i </w:t>
      </w:r>
      <w:r w:rsidR="0061718B" w:rsidRPr="00522BEB">
        <w:rPr>
          <w:rFonts w:ascii="Cambria" w:hAnsi="Cambria"/>
          <w:color w:val="000000"/>
          <w:sz w:val="24"/>
          <w:szCs w:val="24"/>
        </w:rPr>
        <w:t>oceny oferty zamawiający może żądać od wykonawców wyjaśnień dotyczących treści złożonych ofert.</w:t>
      </w:r>
    </w:p>
    <w:p w:rsidR="0061718B" w:rsidRPr="00522BEB" w:rsidRDefault="0061718B" w:rsidP="00A005FA">
      <w:pPr>
        <w:numPr>
          <w:ilvl w:val="1"/>
          <w:numId w:val="2"/>
        </w:numPr>
        <w:tabs>
          <w:tab w:val="clear" w:pos="1080"/>
        </w:tabs>
        <w:suppressAutoHyphens w:val="0"/>
        <w:spacing w:line="276" w:lineRule="auto"/>
        <w:ind w:left="426" w:hanging="426"/>
        <w:jc w:val="both"/>
        <w:rPr>
          <w:rFonts w:ascii="Cambria" w:hAnsi="Cambria"/>
          <w:color w:val="000000"/>
          <w:sz w:val="24"/>
          <w:szCs w:val="24"/>
        </w:rPr>
      </w:pPr>
      <w:r w:rsidRPr="00522BEB">
        <w:rPr>
          <w:rFonts w:ascii="Cambria" w:hAnsi="Cambria"/>
          <w:color w:val="000000"/>
          <w:sz w:val="24"/>
          <w:szCs w:val="24"/>
        </w:rPr>
        <w:t>Zamawiający poprawi w ofercie:</w:t>
      </w:r>
    </w:p>
    <w:p w:rsidR="0061718B" w:rsidRPr="00522BEB" w:rsidRDefault="0061718B" w:rsidP="00A005FA">
      <w:pPr>
        <w:numPr>
          <w:ilvl w:val="3"/>
          <w:numId w:val="19"/>
        </w:numPr>
        <w:suppressAutoHyphens w:val="0"/>
        <w:spacing w:line="276" w:lineRule="auto"/>
        <w:ind w:left="709" w:hanging="283"/>
        <w:jc w:val="both"/>
        <w:rPr>
          <w:rFonts w:ascii="Cambria" w:hAnsi="Cambria"/>
          <w:color w:val="000000"/>
          <w:sz w:val="24"/>
          <w:szCs w:val="24"/>
        </w:rPr>
      </w:pPr>
      <w:r w:rsidRPr="00522BEB">
        <w:rPr>
          <w:rFonts w:ascii="Cambria" w:hAnsi="Cambria"/>
          <w:color w:val="000000"/>
          <w:sz w:val="24"/>
          <w:szCs w:val="24"/>
        </w:rPr>
        <w:t>oczywiste omyłki pisarskie,</w:t>
      </w:r>
    </w:p>
    <w:p w:rsidR="0061718B" w:rsidRPr="00EC138D" w:rsidRDefault="0061718B" w:rsidP="00A005FA">
      <w:pPr>
        <w:numPr>
          <w:ilvl w:val="3"/>
          <w:numId w:val="19"/>
        </w:numPr>
        <w:suppressAutoHyphens w:val="0"/>
        <w:spacing w:line="276" w:lineRule="auto"/>
        <w:ind w:left="709" w:hanging="283"/>
        <w:jc w:val="both"/>
        <w:rPr>
          <w:rFonts w:ascii="Cambria" w:hAnsi="Cambria"/>
          <w:color w:val="000000"/>
          <w:sz w:val="24"/>
          <w:szCs w:val="24"/>
        </w:rPr>
      </w:pPr>
      <w:r w:rsidRPr="00522BEB">
        <w:rPr>
          <w:rFonts w:ascii="Cambria" w:hAnsi="Cambria"/>
          <w:color w:val="000000"/>
          <w:sz w:val="24"/>
          <w:szCs w:val="24"/>
        </w:rPr>
        <w:t>inne omyłki polegające na niezgodności oferty ze specyfikacją istotnych warunków zamówienia, niepowodujące istotnych zmian w treści oferty</w:t>
      </w:r>
      <w:r w:rsidR="00EC138D">
        <w:rPr>
          <w:rFonts w:ascii="Cambria" w:hAnsi="Cambria"/>
          <w:color w:val="000000"/>
          <w:sz w:val="24"/>
          <w:szCs w:val="24"/>
        </w:rPr>
        <w:t xml:space="preserve"> </w:t>
      </w:r>
      <w:r w:rsidRPr="00EC138D">
        <w:rPr>
          <w:rFonts w:ascii="Cambria" w:hAnsi="Cambria"/>
          <w:color w:val="000000"/>
          <w:sz w:val="24"/>
          <w:szCs w:val="24"/>
        </w:rPr>
        <w:t>niezwłocznie zawiadamiając o tym wykonawcę, którego oferta została poprawiona.</w:t>
      </w:r>
    </w:p>
    <w:p w:rsidR="004E3EE7" w:rsidRPr="00522BEB" w:rsidRDefault="004E3EE7" w:rsidP="00A005FA">
      <w:pPr>
        <w:numPr>
          <w:ilvl w:val="1"/>
          <w:numId w:val="2"/>
        </w:numPr>
        <w:tabs>
          <w:tab w:val="clear" w:pos="1080"/>
          <w:tab w:val="num" w:pos="-6804"/>
        </w:tabs>
        <w:suppressAutoHyphens w:val="0"/>
        <w:spacing w:line="276" w:lineRule="auto"/>
        <w:ind w:left="426" w:hanging="426"/>
        <w:jc w:val="both"/>
        <w:rPr>
          <w:rFonts w:ascii="Cambria" w:hAnsi="Cambria"/>
          <w:color w:val="000000"/>
          <w:sz w:val="24"/>
          <w:szCs w:val="24"/>
        </w:rPr>
      </w:pPr>
      <w:r w:rsidRPr="00522BEB">
        <w:rPr>
          <w:rFonts w:ascii="Cambria" w:hAnsi="Cambria"/>
          <w:color w:val="000000"/>
          <w:sz w:val="24"/>
          <w:szCs w:val="24"/>
        </w:rPr>
        <w:t xml:space="preserve">Zamawiający udzieli zamówienia Wykonawcy, którego oferta </w:t>
      </w:r>
      <w:r w:rsidR="0061718B" w:rsidRPr="00522BEB">
        <w:rPr>
          <w:rFonts w:ascii="Cambria" w:hAnsi="Cambria"/>
          <w:color w:val="000000"/>
          <w:sz w:val="24"/>
          <w:szCs w:val="24"/>
        </w:rPr>
        <w:t xml:space="preserve">odpowiada wszystkim </w:t>
      </w:r>
      <w:r w:rsidR="00190708" w:rsidRPr="00522BEB">
        <w:rPr>
          <w:rFonts w:ascii="Cambria" w:hAnsi="Cambria"/>
          <w:color w:val="000000"/>
          <w:sz w:val="24"/>
          <w:szCs w:val="24"/>
        </w:rPr>
        <w:t xml:space="preserve">wymaganiom ustawy </w:t>
      </w:r>
      <w:proofErr w:type="spellStart"/>
      <w:r w:rsidR="00190708" w:rsidRPr="00522BEB">
        <w:rPr>
          <w:rFonts w:ascii="Cambria" w:hAnsi="Cambria"/>
          <w:color w:val="000000"/>
          <w:sz w:val="24"/>
          <w:szCs w:val="24"/>
        </w:rPr>
        <w:t>Pzp</w:t>
      </w:r>
      <w:proofErr w:type="spellEnd"/>
      <w:r w:rsidR="00190708" w:rsidRPr="00522BEB">
        <w:rPr>
          <w:rFonts w:ascii="Cambria" w:hAnsi="Cambria"/>
          <w:color w:val="000000"/>
          <w:sz w:val="24"/>
          <w:szCs w:val="24"/>
        </w:rPr>
        <w:t xml:space="preserve"> oraz </w:t>
      </w:r>
      <w:r w:rsidRPr="00522BEB">
        <w:rPr>
          <w:rFonts w:ascii="Cambria" w:hAnsi="Cambria"/>
          <w:color w:val="000000"/>
          <w:sz w:val="24"/>
          <w:szCs w:val="24"/>
        </w:rPr>
        <w:t>zosta</w:t>
      </w:r>
      <w:r w:rsidR="00190708" w:rsidRPr="00522BEB">
        <w:rPr>
          <w:rFonts w:ascii="Cambria" w:hAnsi="Cambria"/>
          <w:color w:val="000000"/>
          <w:sz w:val="24"/>
          <w:szCs w:val="24"/>
        </w:rPr>
        <w:t>ła</w:t>
      </w:r>
      <w:r w:rsidRPr="00522BEB">
        <w:rPr>
          <w:rFonts w:ascii="Cambria" w:hAnsi="Cambria"/>
          <w:color w:val="000000"/>
          <w:sz w:val="24"/>
          <w:szCs w:val="24"/>
        </w:rPr>
        <w:t xml:space="preserve"> uznana</w:t>
      </w:r>
      <w:r w:rsidR="00190708" w:rsidRPr="00522BEB">
        <w:rPr>
          <w:rFonts w:ascii="Cambria" w:hAnsi="Cambria"/>
          <w:color w:val="000000"/>
          <w:sz w:val="24"/>
          <w:szCs w:val="24"/>
        </w:rPr>
        <w:t xml:space="preserve"> </w:t>
      </w:r>
      <w:r w:rsidRPr="00522BEB">
        <w:rPr>
          <w:rFonts w:ascii="Cambria" w:hAnsi="Cambria"/>
          <w:color w:val="000000"/>
          <w:sz w:val="24"/>
          <w:szCs w:val="24"/>
        </w:rPr>
        <w:t>za najkorzystniejszą, w oparciu o kryteria oceny ofert opisane w SIWZ.</w:t>
      </w:r>
    </w:p>
    <w:p w:rsidR="00190708" w:rsidRPr="00522BEB" w:rsidRDefault="00190708" w:rsidP="00A005FA">
      <w:pPr>
        <w:numPr>
          <w:ilvl w:val="1"/>
          <w:numId w:val="2"/>
        </w:numPr>
        <w:tabs>
          <w:tab w:val="clear" w:pos="1080"/>
          <w:tab w:val="num" w:pos="-6804"/>
        </w:tabs>
        <w:suppressAutoHyphens w:val="0"/>
        <w:spacing w:line="276" w:lineRule="auto"/>
        <w:ind w:left="426" w:hanging="426"/>
        <w:jc w:val="both"/>
        <w:rPr>
          <w:rFonts w:ascii="Cambria" w:hAnsi="Cambria"/>
          <w:color w:val="000000"/>
          <w:sz w:val="24"/>
          <w:szCs w:val="24"/>
        </w:rPr>
      </w:pPr>
      <w:r w:rsidRPr="00522BEB">
        <w:rPr>
          <w:rFonts w:ascii="Cambria" w:hAnsi="Cambria"/>
          <w:color w:val="000000"/>
          <w:sz w:val="24"/>
          <w:szCs w:val="24"/>
        </w:rPr>
        <w:t>Zamawiający niezwłocznie zawiadamia wykonawców, którzy złożyli oferty o:</w:t>
      </w:r>
    </w:p>
    <w:p w:rsidR="00190708" w:rsidRPr="00522BEB" w:rsidRDefault="00190708" w:rsidP="00A005FA">
      <w:pPr>
        <w:numPr>
          <w:ilvl w:val="0"/>
          <w:numId w:val="21"/>
        </w:numPr>
        <w:suppressAutoHyphens w:val="0"/>
        <w:spacing w:line="276" w:lineRule="auto"/>
        <w:ind w:left="709" w:hanging="283"/>
        <w:jc w:val="both"/>
        <w:rPr>
          <w:rFonts w:ascii="Cambria" w:hAnsi="Cambria"/>
          <w:color w:val="000000"/>
          <w:sz w:val="24"/>
          <w:szCs w:val="24"/>
        </w:rPr>
      </w:pPr>
      <w:r w:rsidRPr="00522BEB">
        <w:rPr>
          <w:rFonts w:ascii="Cambria" w:hAnsi="Cambria"/>
          <w:color w:val="000000"/>
          <w:sz w:val="24"/>
          <w:szCs w:val="24"/>
        </w:rPr>
        <w:t>wyborze najkorzystniejszej oferty, podając nazwę albo imię i nazwisko, siedzibę albo miejsce zamieszkania i adres, jeżeli jest miejscem wykonywania działalności wykonawcy, którego ofertę wybrano, a także punktację przyznaną ofertom w każdym kryterium oceny ofert i łączną punktację,</w:t>
      </w:r>
    </w:p>
    <w:p w:rsidR="00190708" w:rsidRPr="00522BEB" w:rsidRDefault="00190708" w:rsidP="00A005FA">
      <w:pPr>
        <w:numPr>
          <w:ilvl w:val="0"/>
          <w:numId w:val="21"/>
        </w:numPr>
        <w:suppressAutoHyphens w:val="0"/>
        <w:spacing w:line="276" w:lineRule="auto"/>
        <w:ind w:left="709" w:hanging="283"/>
        <w:jc w:val="both"/>
        <w:rPr>
          <w:rFonts w:ascii="Cambria" w:hAnsi="Cambria"/>
          <w:color w:val="000000"/>
          <w:sz w:val="24"/>
          <w:szCs w:val="24"/>
        </w:rPr>
      </w:pPr>
      <w:r w:rsidRPr="00522BEB">
        <w:rPr>
          <w:rFonts w:ascii="Cambria" w:hAnsi="Cambria"/>
          <w:color w:val="000000"/>
          <w:sz w:val="24"/>
          <w:szCs w:val="24"/>
        </w:rPr>
        <w:t>wykonawcach</w:t>
      </w:r>
      <w:r w:rsidR="00FB1D2A">
        <w:rPr>
          <w:rFonts w:ascii="Cambria" w:hAnsi="Cambria"/>
          <w:color w:val="000000"/>
          <w:sz w:val="24"/>
          <w:szCs w:val="24"/>
        </w:rPr>
        <w:t>,</w:t>
      </w:r>
      <w:r w:rsidRPr="00522BEB">
        <w:rPr>
          <w:rFonts w:ascii="Cambria" w:hAnsi="Cambria"/>
          <w:color w:val="000000"/>
          <w:sz w:val="24"/>
          <w:szCs w:val="24"/>
        </w:rPr>
        <w:t xml:space="preserve"> którzy zostali wykluczeni z postępowania o udzielenie zamówienia,</w:t>
      </w:r>
    </w:p>
    <w:p w:rsidR="00190708" w:rsidRPr="00522BEB" w:rsidRDefault="00190708" w:rsidP="00A005FA">
      <w:pPr>
        <w:numPr>
          <w:ilvl w:val="0"/>
          <w:numId w:val="21"/>
        </w:numPr>
        <w:suppressAutoHyphens w:val="0"/>
        <w:spacing w:line="276" w:lineRule="auto"/>
        <w:ind w:left="709" w:hanging="283"/>
        <w:jc w:val="both"/>
        <w:rPr>
          <w:rFonts w:ascii="Cambria" w:hAnsi="Cambria"/>
          <w:color w:val="000000"/>
          <w:sz w:val="24"/>
          <w:szCs w:val="24"/>
        </w:rPr>
      </w:pPr>
      <w:r w:rsidRPr="00522BEB">
        <w:rPr>
          <w:rFonts w:ascii="Cambria" w:hAnsi="Cambria"/>
          <w:color w:val="000000"/>
          <w:sz w:val="24"/>
          <w:szCs w:val="24"/>
        </w:rPr>
        <w:t xml:space="preserve">wykonawcach </w:t>
      </w:r>
      <w:r w:rsidR="00FB1D2A">
        <w:rPr>
          <w:rFonts w:ascii="Cambria" w:hAnsi="Cambria"/>
          <w:color w:val="000000"/>
          <w:sz w:val="24"/>
          <w:szCs w:val="24"/>
        </w:rPr>
        <w:t>,</w:t>
      </w:r>
      <w:r w:rsidRPr="00522BEB">
        <w:rPr>
          <w:rFonts w:ascii="Cambria" w:hAnsi="Cambria"/>
          <w:color w:val="000000"/>
          <w:sz w:val="24"/>
          <w:szCs w:val="24"/>
        </w:rPr>
        <w:t>których oferty zostały odrzucone i powodach odrzucenia oferty,</w:t>
      </w:r>
    </w:p>
    <w:p w:rsidR="00190708" w:rsidRPr="00FB1D2A" w:rsidRDefault="00190708" w:rsidP="00A005FA">
      <w:pPr>
        <w:numPr>
          <w:ilvl w:val="0"/>
          <w:numId w:val="21"/>
        </w:numPr>
        <w:suppressAutoHyphens w:val="0"/>
        <w:spacing w:line="276" w:lineRule="auto"/>
        <w:ind w:left="709" w:hanging="283"/>
        <w:jc w:val="both"/>
        <w:rPr>
          <w:rFonts w:ascii="Cambria" w:hAnsi="Cambria"/>
          <w:color w:val="000000"/>
          <w:sz w:val="24"/>
          <w:szCs w:val="24"/>
        </w:rPr>
      </w:pPr>
      <w:r w:rsidRPr="00522BEB">
        <w:rPr>
          <w:rFonts w:ascii="Cambria" w:hAnsi="Cambria"/>
          <w:color w:val="000000"/>
          <w:sz w:val="24"/>
          <w:szCs w:val="24"/>
        </w:rPr>
        <w:t>unieważnieniu postępowania</w:t>
      </w:r>
      <w:r w:rsidR="00FB1D2A">
        <w:rPr>
          <w:rFonts w:ascii="Cambria" w:hAnsi="Cambria"/>
          <w:color w:val="000000"/>
          <w:sz w:val="24"/>
          <w:szCs w:val="24"/>
        </w:rPr>
        <w:t xml:space="preserve"> </w:t>
      </w:r>
      <w:r w:rsidRPr="00FB1D2A">
        <w:rPr>
          <w:rFonts w:ascii="Cambria" w:hAnsi="Cambria"/>
          <w:color w:val="000000"/>
          <w:sz w:val="24"/>
          <w:szCs w:val="24"/>
        </w:rPr>
        <w:t>podając uzasadnienie faktyczne i prawne.</w:t>
      </w:r>
    </w:p>
    <w:p w:rsidR="004E3EE7" w:rsidRPr="00522BEB" w:rsidRDefault="004E3EE7">
      <w:pPr>
        <w:spacing w:line="276" w:lineRule="auto"/>
        <w:jc w:val="both"/>
        <w:rPr>
          <w:rFonts w:ascii="Cambria" w:hAnsi="Cambria"/>
          <w:color w:val="000000"/>
          <w:sz w:val="24"/>
          <w:szCs w:val="24"/>
        </w:rPr>
      </w:pPr>
    </w:p>
    <w:p w:rsidR="004E3EE7" w:rsidRPr="00522BEB" w:rsidRDefault="00C76871" w:rsidP="00C76871">
      <w:pPr>
        <w:spacing w:line="276" w:lineRule="auto"/>
        <w:jc w:val="both"/>
        <w:rPr>
          <w:rFonts w:ascii="Cambria" w:hAnsi="Cambria"/>
          <w:b/>
          <w:color w:val="000000"/>
          <w:sz w:val="24"/>
          <w:szCs w:val="24"/>
        </w:rPr>
      </w:pPr>
      <w:r w:rsidRPr="00522BEB">
        <w:rPr>
          <w:rFonts w:ascii="Cambria" w:hAnsi="Cambria"/>
          <w:b/>
          <w:color w:val="000000"/>
          <w:sz w:val="24"/>
          <w:szCs w:val="24"/>
        </w:rPr>
        <w:t>XV. Informacje o formalnościach jakie powinny zostać dopełnione po wyborze oferty w celu zawarcia umowy w sprawie zamówienia publicznego.</w:t>
      </w:r>
    </w:p>
    <w:p w:rsidR="00C76871" w:rsidRPr="00857929" w:rsidRDefault="00C76871" w:rsidP="00A005FA">
      <w:pPr>
        <w:numPr>
          <w:ilvl w:val="2"/>
          <w:numId w:val="2"/>
        </w:numPr>
        <w:tabs>
          <w:tab w:val="clear" w:pos="1440"/>
          <w:tab w:val="num" w:pos="-6804"/>
        </w:tabs>
        <w:spacing w:line="276" w:lineRule="auto"/>
        <w:ind w:left="426" w:hanging="426"/>
        <w:jc w:val="both"/>
        <w:rPr>
          <w:rFonts w:ascii="Cambria" w:hAnsi="Cambria"/>
          <w:sz w:val="24"/>
          <w:szCs w:val="24"/>
        </w:rPr>
      </w:pPr>
      <w:r w:rsidRPr="00857929">
        <w:rPr>
          <w:rFonts w:ascii="Cambria" w:hAnsi="Cambria"/>
          <w:sz w:val="24"/>
          <w:szCs w:val="24"/>
        </w:rPr>
        <w:t>Zamawiający wyraża zgodę na zawarcie umów drogą korespondencyjną.</w:t>
      </w:r>
    </w:p>
    <w:p w:rsidR="00C76871" w:rsidRPr="00857929" w:rsidRDefault="00C76871" w:rsidP="00A005FA">
      <w:pPr>
        <w:numPr>
          <w:ilvl w:val="2"/>
          <w:numId w:val="2"/>
        </w:numPr>
        <w:tabs>
          <w:tab w:val="clear" w:pos="1440"/>
          <w:tab w:val="num" w:pos="-6804"/>
        </w:tabs>
        <w:spacing w:line="276" w:lineRule="auto"/>
        <w:ind w:left="426" w:hanging="426"/>
        <w:jc w:val="both"/>
        <w:rPr>
          <w:rFonts w:ascii="Cambria" w:hAnsi="Cambria"/>
          <w:sz w:val="24"/>
          <w:szCs w:val="24"/>
        </w:rPr>
      </w:pPr>
      <w:r w:rsidRPr="00857929">
        <w:rPr>
          <w:rFonts w:ascii="Cambria" w:hAnsi="Cambria"/>
          <w:sz w:val="24"/>
          <w:szCs w:val="24"/>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rsidR="00C76871" w:rsidRPr="00857929" w:rsidRDefault="00C76871" w:rsidP="00A005FA">
      <w:pPr>
        <w:numPr>
          <w:ilvl w:val="2"/>
          <w:numId w:val="2"/>
        </w:numPr>
        <w:tabs>
          <w:tab w:val="clear" w:pos="1440"/>
          <w:tab w:val="num" w:pos="-6804"/>
        </w:tabs>
        <w:spacing w:line="276" w:lineRule="auto"/>
        <w:ind w:left="426" w:hanging="426"/>
        <w:jc w:val="both"/>
        <w:rPr>
          <w:rFonts w:ascii="Cambria" w:hAnsi="Cambria"/>
          <w:sz w:val="24"/>
          <w:szCs w:val="24"/>
        </w:rPr>
      </w:pPr>
      <w:r w:rsidRPr="00857929">
        <w:rPr>
          <w:rFonts w:ascii="Cambria" w:hAnsi="Cambria"/>
          <w:sz w:val="24"/>
          <w:szCs w:val="24"/>
        </w:rPr>
        <w:t xml:space="preserve">W przypadku wykonawców ubiegających się wspólnie o udzielenie zamówienia, wykonawcy zobowiązani są do przedłożenia zamawiającemu, przed udzieleniem </w:t>
      </w:r>
      <w:r w:rsidRPr="00857929">
        <w:rPr>
          <w:rFonts w:ascii="Cambria" w:hAnsi="Cambria"/>
          <w:sz w:val="24"/>
          <w:szCs w:val="24"/>
        </w:rPr>
        <w:lastRenderedPageBreak/>
        <w:t>zamówienia, umowy pomiędzy wykonawcami regulującej warunki realizacji zamówienia publicznego.</w:t>
      </w:r>
    </w:p>
    <w:p w:rsidR="00C76871" w:rsidRPr="00857929" w:rsidRDefault="00C76871" w:rsidP="00A005FA">
      <w:pPr>
        <w:numPr>
          <w:ilvl w:val="2"/>
          <w:numId w:val="2"/>
        </w:numPr>
        <w:tabs>
          <w:tab w:val="clear" w:pos="1440"/>
          <w:tab w:val="num" w:pos="-6804"/>
        </w:tabs>
        <w:spacing w:line="276" w:lineRule="auto"/>
        <w:ind w:left="426" w:hanging="426"/>
        <w:jc w:val="both"/>
        <w:rPr>
          <w:rFonts w:ascii="Cambria" w:hAnsi="Cambria"/>
          <w:sz w:val="24"/>
          <w:szCs w:val="24"/>
        </w:rPr>
      </w:pPr>
      <w:r w:rsidRPr="00857929">
        <w:rPr>
          <w:rFonts w:ascii="Cambria" w:hAnsi="Cambria"/>
          <w:sz w:val="24"/>
          <w:szCs w:val="24"/>
        </w:rPr>
        <w:t>Zamawiający zastrzega prawo żądania od wykonawcy (na każdym etapie realizacji umowy) złożenia dokumentów lub oświadczeń potwierdzających zdolność do należytego wykonania przedmiotu zamówienia.</w:t>
      </w:r>
    </w:p>
    <w:p w:rsidR="00190708" w:rsidRPr="00522BEB" w:rsidRDefault="00190708">
      <w:pPr>
        <w:spacing w:line="276" w:lineRule="auto"/>
        <w:ind w:left="360"/>
        <w:jc w:val="both"/>
        <w:rPr>
          <w:rFonts w:ascii="Cambria" w:hAnsi="Cambria"/>
          <w:color w:val="000000"/>
          <w:sz w:val="24"/>
          <w:szCs w:val="24"/>
        </w:rPr>
      </w:pPr>
    </w:p>
    <w:p w:rsidR="00C76871" w:rsidRPr="00522BEB" w:rsidRDefault="00C76871" w:rsidP="00C76871">
      <w:pPr>
        <w:spacing w:line="276" w:lineRule="auto"/>
        <w:jc w:val="both"/>
        <w:rPr>
          <w:rFonts w:ascii="Cambria" w:hAnsi="Cambria"/>
          <w:b/>
          <w:color w:val="000000"/>
          <w:sz w:val="24"/>
          <w:szCs w:val="24"/>
        </w:rPr>
      </w:pPr>
      <w:r w:rsidRPr="00522BEB">
        <w:rPr>
          <w:rFonts w:ascii="Cambria" w:hAnsi="Cambria"/>
          <w:b/>
          <w:color w:val="000000"/>
          <w:sz w:val="24"/>
          <w:szCs w:val="24"/>
        </w:rPr>
        <w:t>XVI. Wymagania dotyczące zabezpieczenia należytego wykonania umowy.</w:t>
      </w:r>
    </w:p>
    <w:p w:rsidR="00C76871" w:rsidRPr="00522BEB" w:rsidRDefault="00C76871" w:rsidP="00C76871">
      <w:pPr>
        <w:spacing w:line="276" w:lineRule="auto"/>
        <w:jc w:val="both"/>
        <w:rPr>
          <w:rFonts w:ascii="Cambria" w:hAnsi="Cambria"/>
          <w:color w:val="000000"/>
          <w:sz w:val="24"/>
          <w:szCs w:val="24"/>
        </w:rPr>
      </w:pPr>
      <w:r w:rsidRPr="00522BEB">
        <w:rPr>
          <w:rFonts w:ascii="Cambria" w:hAnsi="Cambria"/>
          <w:color w:val="000000"/>
          <w:sz w:val="24"/>
          <w:szCs w:val="24"/>
        </w:rPr>
        <w:t>Zamawiający nie wymaga wniesienia zabezpieczenia należytego wykonania umowy.</w:t>
      </w:r>
    </w:p>
    <w:p w:rsidR="004E3EE7" w:rsidRPr="00522BEB" w:rsidRDefault="004E3EE7">
      <w:pPr>
        <w:spacing w:before="60" w:line="276" w:lineRule="auto"/>
        <w:ind w:left="360"/>
        <w:jc w:val="both"/>
        <w:rPr>
          <w:rFonts w:ascii="Cambria" w:hAnsi="Cambria"/>
          <w:color w:val="000000"/>
          <w:sz w:val="24"/>
          <w:szCs w:val="24"/>
        </w:rPr>
      </w:pPr>
    </w:p>
    <w:p w:rsidR="004E3EE7" w:rsidRPr="00522BEB" w:rsidRDefault="004E3EE7">
      <w:pPr>
        <w:spacing w:line="276" w:lineRule="auto"/>
        <w:jc w:val="both"/>
        <w:rPr>
          <w:rFonts w:ascii="Cambria" w:hAnsi="Cambria"/>
          <w:b/>
          <w:color w:val="000000"/>
          <w:sz w:val="24"/>
          <w:szCs w:val="24"/>
        </w:rPr>
      </w:pPr>
      <w:r w:rsidRPr="00522BEB">
        <w:rPr>
          <w:rFonts w:ascii="Cambria" w:hAnsi="Cambria"/>
          <w:b/>
          <w:color w:val="000000"/>
          <w:sz w:val="24"/>
          <w:szCs w:val="24"/>
        </w:rPr>
        <w:t xml:space="preserve">XVII. </w:t>
      </w:r>
      <w:r w:rsidRPr="00522BEB">
        <w:rPr>
          <w:rFonts w:ascii="Cambria" w:hAnsi="Cambria"/>
          <w:b/>
          <w:sz w:val="24"/>
          <w:szCs w:val="24"/>
        </w:rPr>
        <w:t>Istotne dla stron postanowienia</w:t>
      </w:r>
      <w:r w:rsidR="000137BC" w:rsidRPr="00522BEB">
        <w:rPr>
          <w:rFonts w:ascii="Cambria" w:hAnsi="Cambria"/>
          <w:b/>
          <w:sz w:val="24"/>
          <w:szCs w:val="24"/>
        </w:rPr>
        <w:t xml:space="preserve"> umowy.</w:t>
      </w:r>
    </w:p>
    <w:p w:rsidR="001F7597" w:rsidRPr="00857929" w:rsidRDefault="001F7597" w:rsidP="00A005FA">
      <w:pPr>
        <w:numPr>
          <w:ilvl w:val="2"/>
          <w:numId w:val="6"/>
        </w:numPr>
        <w:tabs>
          <w:tab w:val="clear" w:pos="1080"/>
          <w:tab w:val="num" w:pos="-6804"/>
        </w:tabs>
        <w:spacing w:line="276" w:lineRule="auto"/>
        <w:ind w:left="426" w:hanging="426"/>
        <w:jc w:val="both"/>
        <w:rPr>
          <w:rFonts w:ascii="Cambria" w:hAnsi="Cambria"/>
          <w:sz w:val="24"/>
          <w:szCs w:val="24"/>
        </w:rPr>
      </w:pPr>
      <w:r w:rsidRPr="00857929">
        <w:rPr>
          <w:rFonts w:ascii="Cambria" w:hAnsi="Cambria"/>
          <w:sz w:val="24"/>
          <w:szCs w:val="24"/>
        </w:rPr>
        <w:t xml:space="preserve">Wykonawcy o których mowa w art. 23 ust. 1 ustawy </w:t>
      </w:r>
      <w:proofErr w:type="spellStart"/>
      <w:r w:rsidRPr="00857929">
        <w:rPr>
          <w:rFonts w:ascii="Cambria" w:hAnsi="Cambria"/>
          <w:sz w:val="24"/>
          <w:szCs w:val="24"/>
        </w:rPr>
        <w:t>Pzp</w:t>
      </w:r>
      <w:proofErr w:type="spellEnd"/>
      <w:r w:rsidRPr="00857929">
        <w:rPr>
          <w:rFonts w:ascii="Cambria" w:hAnsi="Cambria"/>
          <w:sz w:val="24"/>
          <w:szCs w:val="24"/>
        </w:rPr>
        <w:t>, ponoszą solidarną odpowiedzialność za wykonanie umowy.</w:t>
      </w:r>
    </w:p>
    <w:p w:rsidR="004E3EE7" w:rsidRPr="00857929" w:rsidRDefault="00307D1D" w:rsidP="00A005FA">
      <w:pPr>
        <w:numPr>
          <w:ilvl w:val="2"/>
          <w:numId w:val="6"/>
        </w:numPr>
        <w:tabs>
          <w:tab w:val="clear" w:pos="1080"/>
          <w:tab w:val="num" w:pos="-6804"/>
        </w:tabs>
        <w:spacing w:line="276" w:lineRule="auto"/>
        <w:ind w:left="426" w:hanging="426"/>
        <w:jc w:val="both"/>
        <w:rPr>
          <w:rFonts w:ascii="Cambria" w:hAnsi="Cambria"/>
          <w:sz w:val="24"/>
          <w:szCs w:val="24"/>
        </w:rPr>
      </w:pPr>
      <w:r w:rsidRPr="00857929">
        <w:rPr>
          <w:rFonts w:ascii="Cambria" w:hAnsi="Cambria"/>
          <w:sz w:val="24"/>
          <w:szCs w:val="24"/>
        </w:rPr>
        <w:t xml:space="preserve">Warunki umowy zostały zawarte w </w:t>
      </w:r>
      <w:r w:rsidR="001F7597" w:rsidRPr="00857929">
        <w:rPr>
          <w:rFonts w:ascii="Cambria" w:hAnsi="Cambria"/>
          <w:sz w:val="24"/>
          <w:szCs w:val="24"/>
        </w:rPr>
        <w:t>Z</w:t>
      </w:r>
      <w:r w:rsidR="004E3EE7" w:rsidRPr="00857929">
        <w:rPr>
          <w:rFonts w:ascii="Cambria" w:hAnsi="Cambria"/>
          <w:sz w:val="24"/>
          <w:szCs w:val="24"/>
        </w:rPr>
        <w:t>ałącznik</w:t>
      </w:r>
      <w:r w:rsidR="001F7597" w:rsidRPr="00857929">
        <w:rPr>
          <w:rFonts w:ascii="Cambria" w:hAnsi="Cambria"/>
          <w:sz w:val="24"/>
          <w:szCs w:val="24"/>
        </w:rPr>
        <w:t>u</w:t>
      </w:r>
      <w:r w:rsidR="004E3EE7" w:rsidRPr="00857929">
        <w:rPr>
          <w:rFonts w:ascii="Cambria" w:hAnsi="Cambria"/>
          <w:sz w:val="24"/>
          <w:szCs w:val="24"/>
        </w:rPr>
        <w:t xml:space="preserve"> nr </w:t>
      </w:r>
      <w:r w:rsidR="00EB6781" w:rsidRPr="00857929">
        <w:rPr>
          <w:rFonts w:ascii="Cambria" w:hAnsi="Cambria"/>
          <w:sz w:val="24"/>
          <w:szCs w:val="24"/>
        </w:rPr>
        <w:t>6</w:t>
      </w:r>
      <w:r w:rsidR="004E3EE7" w:rsidRPr="00857929">
        <w:rPr>
          <w:rFonts w:ascii="Cambria" w:hAnsi="Cambria"/>
          <w:sz w:val="24"/>
          <w:szCs w:val="24"/>
        </w:rPr>
        <w:t xml:space="preserve"> do SIWZ</w:t>
      </w:r>
      <w:r w:rsidR="001F7597" w:rsidRPr="00857929">
        <w:rPr>
          <w:rFonts w:ascii="Cambria" w:hAnsi="Cambria"/>
          <w:sz w:val="24"/>
          <w:szCs w:val="24"/>
        </w:rPr>
        <w:t xml:space="preserve"> – </w:t>
      </w:r>
      <w:r w:rsidR="00857929" w:rsidRPr="00857929">
        <w:rPr>
          <w:rFonts w:ascii="Cambria" w:hAnsi="Cambria"/>
          <w:sz w:val="24"/>
          <w:szCs w:val="24"/>
        </w:rPr>
        <w:t xml:space="preserve">projekt </w:t>
      </w:r>
      <w:r w:rsidR="001F7597" w:rsidRPr="00857929">
        <w:rPr>
          <w:rFonts w:ascii="Cambria" w:hAnsi="Cambria"/>
          <w:sz w:val="24"/>
          <w:szCs w:val="24"/>
        </w:rPr>
        <w:t>umowy</w:t>
      </w:r>
      <w:r w:rsidR="004E3EE7" w:rsidRPr="00857929">
        <w:rPr>
          <w:rFonts w:ascii="Cambria" w:hAnsi="Cambria"/>
          <w:sz w:val="24"/>
          <w:szCs w:val="24"/>
        </w:rPr>
        <w:t>.</w:t>
      </w:r>
    </w:p>
    <w:p w:rsidR="00EC138D" w:rsidRDefault="00EC138D" w:rsidP="00C4381A">
      <w:pPr>
        <w:spacing w:line="276" w:lineRule="auto"/>
        <w:jc w:val="both"/>
        <w:rPr>
          <w:rFonts w:ascii="Cambria" w:hAnsi="Cambria"/>
          <w:sz w:val="24"/>
          <w:szCs w:val="24"/>
        </w:rPr>
      </w:pPr>
    </w:p>
    <w:p w:rsidR="004E3EE7" w:rsidRPr="00522BEB" w:rsidRDefault="00C4381A" w:rsidP="00C4381A">
      <w:pPr>
        <w:spacing w:line="276" w:lineRule="auto"/>
        <w:jc w:val="both"/>
        <w:rPr>
          <w:rFonts w:ascii="Cambria" w:hAnsi="Cambria"/>
          <w:color w:val="000000"/>
          <w:sz w:val="24"/>
          <w:szCs w:val="24"/>
        </w:rPr>
      </w:pPr>
      <w:r w:rsidRPr="00522BEB">
        <w:rPr>
          <w:rFonts w:ascii="Cambria" w:hAnsi="Cambria"/>
          <w:b/>
          <w:color w:val="000000"/>
          <w:sz w:val="24"/>
          <w:szCs w:val="24"/>
        </w:rPr>
        <w:t>XVIII</w:t>
      </w:r>
      <w:r w:rsidR="004E3EE7" w:rsidRPr="00522BEB">
        <w:rPr>
          <w:rFonts w:ascii="Cambria" w:hAnsi="Cambria"/>
          <w:b/>
          <w:color w:val="000000"/>
          <w:sz w:val="24"/>
          <w:szCs w:val="24"/>
        </w:rPr>
        <w:t xml:space="preserve">. </w:t>
      </w:r>
      <w:r w:rsidRPr="00522BEB">
        <w:rPr>
          <w:rFonts w:ascii="Cambria" w:hAnsi="Cambria"/>
          <w:b/>
          <w:color w:val="000000"/>
          <w:sz w:val="24"/>
          <w:szCs w:val="24"/>
        </w:rPr>
        <w:t>Pouczenie o środkach</w:t>
      </w:r>
      <w:r w:rsidR="004E3EE7" w:rsidRPr="00522BEB">
        <w:rPr>
          <w:rFonts w:ascii="Cambria" w:hAnsi="Cambria"/>
          <w:b/>
          <w:color w:val="000000"/>
          <w:sz w:val="24"/>
          <w:szCs w:val="24"/>
        </w:rPr>
        <w:t xml:space="preserve"> ochrony prawnej przysługując</w:t>
      </w:r>
      <w:r w:rsidRPr="00522BEB">
        <w:rPr>
          <w:rFonts w:ascii="Cambria" w:hAnsi="Cambria"/>
          <w:b/>
          <w:color w:val="000000"/>
          <w:sz w:val="24"/>
          <w:szCs w:val="24"/>
        </w:rPr>
        <w:t>ych</w:t>
      </w:r>
      <w:r w:rsidR="004E3EE7" w:rsidRPr="00522BEB">
        <w:rPr>
          <w:rFonts w:ascii="Cambria" w:hAnsi="Cambria"/>
          <w:b/>
          <w:color w:val="000000"/>
          <w:sz w:val="24"/>
          <w:szCs w:val="24"/>
        </w:rPr>
        <w:t xml:space="preserve"> Wykonawcy w toku post</w:t>
      </w:r>
      <w:r w:rsidRPr="00522BEB">
        <w:rPr>
          <w:rFonts w:ascii="Cambria" w:hAnsi="Cambria"/>
          <w:b/>
          <w:color w:val="000000"/>
          <w:sz w:val="24"/>
          <w:szCs w:val="24"/>
        </w:rPr>
        <w:t xml:space="preserve">ępowania </w:t>
      </w:r>
      <w:r w:rsidR="004E3EE7" w:rsidRPr="00522BEB">
        <w:rPr>
          <w:rFonts w:ascii="Cambria" w:hAnsi="Cambria"/>
          <w:b/>
          <w:color w:val="000000"/>
          <w:sz w:val="24"/>
          <w:szCs w:val="24"/>
        </w:rPr>
        <w:t>o udzielenie zamówienia.</w:t>
      </w:r>
    </w:p>
    <w:p w:rsidR="00C4381A" w:rsidRPr="00522BEB" w:rsidRDefault="00EC138D">
      <w:pPr>
        <w:spacing w:line="276" w:lineRule="auto"/>
        <w:jc w:val="both"/>
        <w:rPr>
          <w:rFonts w:ascii="Cambria" w:hAnsi="Cambria"/>
          <w:color w:val="000000"/>
          <w:sz w:val="24"/>
          <w:szCs w:val="24"/>
        </w:rPr>
      </w:pPr>
      <w:r>
        <w:rPr>
          <w:rFonts w:ascii="Cambria" w:hAnsi="Cambria"/>
          <w:color w:val="000000"/>
          <w:sz w:val="24"/>
          <w:szCs w:val="24"/>
        </w:rPr>
        <w:t xml:space="preserve">Zasady wnoszenia środków ochrony prawnej w niniejszym postępowaniu regulują przepisy </w:t>
      </w:r>
      <w:r w:rsidR="00C4381A" w:rsidRPr="00522BEB">
        <w:rPr>
          <w:rFonts w:ascii="Cambria" w:hAnsi="Cambria"/>
          <w:color w:val="000000"/>
          <w:sz w:val="24"/>
          <w:szCs w:val="24"/>
        </w:rPr>
        <w:t>w Dziale VI ustawy</w:t>
      </w:r>
      <w:r>
        <w:rPr>
          <w:rFonts w:ascii="Cambria" w:hAnsi="Cambria"/>
          <w:color w:val="000000"/>
          <w:sz w:val="24"/>
          <w:szCs w:val="24"/>
        </w:rPr>
        <w:t xml:space="preserve"> z dnia 29 stycznia 2004 roku</w:t>
      </w:r>
      <w:r w:rsidR="00C4381A" w:rsidRPr="00522BEB">
        <w:rPr>
          <w:rFonts w:ascii="Cambria" w:hAnsi="Cambria"/>
          <w:color w:val="000000"/>
          <w:sz w:val="24"/>
          <w:szCs w:val="24"/>
        </w:rPr>
        <w:t xml:space="preserve"> P</w:t>
      </w:r>
      <w:r>
        <w:rPr>
          <w:rFonts w:ascii="Cambria" w:hAnsi="Cambria"/>
          <w:color w:val="000000"/>
          <w:sz w:val="24"/>
          <w:szCs w:val="24"/>
        </w:rPr>
        <w:t>rawo zamówień Publicznych</w:t>
      </w:r>
      <w:r w:rsidR="00442AB1">
        <w:rPr>
          <w:rFonts w:ascii="Cambria" w:hAnsi="Cambria"/>
          <w:color w:val="000000"/>
          <w:sz w:val="24"/>
          <w:szCs w:val="24"/>
        </w:rPr>
        <w:t xml:space="preserve"> (</w:t>
      </w:r>
      <w:proofErr w:type="spellStart"/>
      <w:r w:rsidR="00442AB1">
        <w:rPr>
          <w:rFonts w:ascii="Cambria" w:hAnsi="Cambria"/>
          <w:color w:val="000000"/>
          <w:sz w:val="24"/>
          <w:szCs w:val="24"/>
        </w:rPr>
        <w:t>t.j</w:t>
      </w:r>
      <w:proofErr w:type="spellEnd"/>
      <w:r w:rsidR="00442AB1">
        <w:rPr>
          <w:rFonts w:ascii="Cambria" w:hAnsi="Cambria"/>
          <w:color w:val="000000"/>
          <w:sz w:val="24"/>
          <w:szCs w:val="24"/>
        </w:rPr>
        <w:t>. Dz. U. z 2017r</w:t>
      </w:r>
      <w:r w:rsidR="00C4381A" w:rsidRPr="00522BEB">
        <w:rPr>
          <w:rFonts w:ascii="Cambria" w:hAnsi="Cambria"/>
          <w:color w:val="000000"/>
          <w:sz w:val="24"/>
          <w:szCs w:val="24"/>
        </w:rPr>
        <w:t>.</w:t>
      </w:r>
      <w:r w:rsidR="00442AB1">
        <w:rPr>
          <w:rFonts w:ascii="Cambria" w:hAnsi="Cambria"/>
          <w:color w:val="000000"/>
          <w:sz w:val="24"/>
          <w:szCs w:val="24"/>
        </w:rPr>
        <w:t>, poz. 1579)</w:t>
      </w:r>
    </w:p>
    <w:p w:rsidR="00C4381A" w:rsidRPr="00522BEB" w:rsidRDefault="00C4381A">
      <w:pPr>
        <w:spacing w:line="276" w:lineRule="auto"/>
        <w:jc w:val="both"/>
        <w:rPr>
          <w:rFonts w:ascii="Cambria" w:hAnsi="Cambria"/>
          <w:color w:val="000000"/>
          <w:sz w:val="24"/>
          <w:szCs w:val="24"/>
        </w:rPr>
      </w:pPr>
    </w:p>
    <w:p w:rsidR="00442AB1" w:rsidRDefault="00C4381A" w:rsidP="00C4381A">
      <w:pPr>
        <w:spacing w:line="276" w:lineRule="auto"/>
        <w:jc w:val="both"/>
        <w:rPr>
          <w:rFonts w:ascii="Cambria" w:hAnsi="Cambria"/>
          <w:b/>
          <w:color w:val="000000"/>
          <w:sz w:val="24"/>
          <w:szCs w:val="24"/>
        </w:rPr>
      </w:pPr>
      <w:r w:rsidRPr="00522BEB">
        <w:rPr>
          <w:rFonts w:ascii="Cambria" w:hAnsi="Cambria"/>
          <w:b/>
          <w:color w:val="000000"/>
          <w:sz w:val="24"/>
          <w:szCs w:val="24"/>
        </w:rPr>
        <w:t xml:space="preserve">XIX. </w:t>
      </w:r>
      <w:r w:rsidR="00442AB1">
        <w:rPr>
          <w:rFonts w:ascii="Cambria" w:hAnsi="Cambria"/>
          <w:b/>
          <w:color w:val="000000"/>
          <w:sz w:val="24"/>
          <w:szCs w:val="24"/>
        </w:rPr>
        <w:t xml:space="preserve">Zasady zwracania się Wykonawców o udzielenie wyjaśnień do treści SIWZ </w:t>
      </w:r>
      <w:r w:rsidR="00BE58F1">
        <w:rPr>
          <w:rFonts w:ascii="Cambria" w:hAnsi="Cambria"/>
          <w:b/>
          <w:color w:val="000000"/>
          <w:sz w:val="24"/>
          <w:szCs w:val="24"/>
        </w:rPr>
        <w:t xml:space="preserve">          </w:t>
      </w:r>
      <w:r w:rsidR="00442AB1">
        <w:rPr>
          <w:rFonts w:ascii="Cambria" w:hAnsi="Cambria"/>
          <w:b/>
          <w:color w:val="000000"/>
          <w:sz w:val="24"/>
          <w:szCs w:val="24"/>
        </w:rPr>
        <w:t>i udzielania przez Zamawiającego tych wyjaśnień.</w:t>
      </w:r>
    </w:p>
    <w:p w:rsidR="00442AB1" w:rsidRDefault="00442AB1" w:rsidP="00442AB1">
      <w:pPr>
        <w:spacing w:line="276" w:lineRule="auto"/>
        <w:jc w:val="both"/>
        <w:rPr>
          <w:rFonts w:ascii="Cambria" w:hAnsi="Cambria"/>
          <w:color w:val="000000"/>
          <w:sz w:val="24"/>
          <w:szCs w:val="24"/>
        </w:rPr>
      </w:pPr>
      <w:r>
        <w:rPr>
          <w:rFonts w:ascii="Cambria" w:hAnsi="Cambria"/>
          <w:color w:val="000000"/>
          <w:sz w:val="24"/>
          <w:szCs w:val="24"/>
        </w:rPr>
        <w:t>1. Każdy uczestnik postępowania ma prawo zwrócić się do Zamawiającego o wyjaśnienie treści niniejszej SIWZ. Zamawiający udzieli wyjaśnień niezwłocznie, jednak nie później niż 2 dni przed upływem terminu składania ofert, pod warunkiem, że wniosek o wyjaśnienie treści SIWZ wpłynął nie później niż do końca dnia, w którym upływa połowa</w:t>
      </w:r>
      <w:r w:rsidR="008217A6">
        <w:rPr>
          <w:rFonts w:ascii="Cambria" w:hAnsi="Cambria"/>
          <w:color w:val="000000"/>
          <w:sz w:val="24"/>
          <w:szCs w:val="24"/>
        </w:rPr>
        <w:t xml:space="preserve"> wyznaczonego terminu składania ofert.</w:t>
      </w:r>
    </w:p>
    <w:p w:rsidR="008217A6" w:rsidRDefault="008217A6" w:rsidP="00442AB1">
      <w:pPr>
        <w:spacing w:line="276" w:lineRule="auto"/>
        <w:jc w:val="both"/>
        <w:rPr>
          <w:rFonts w:ascii="Cambria" w:hAnsi="Cambria"/>
          <w:color w:val="000000"/>
          <w:sz w:val="24"/>
          <w:szCs w:val="24"/>
        </w:rPr>
      </w:pPr>
      <w:r>
        <w:rPr>
          <w:rFonts w:ascii="Cambria" w:hAnsi="Cambria"/>
          <w:color w:val="000000"/>
          <w:sz w:val="24"/>
          <w:szCs w:val="24"/>
        </w:rPr>
        <w:t>2. Treść zapytań wraz z wyjaśnieniami Zamawiający przekaże Wykonawcom, bez ujawnienia źródła zapytania oraz zamieści na stronie internetowej: bip.skarszewy.pl</w:t>
      </w:r>
    </w:p>
    <w:p w:rsidR="008217A6" w:rsidRPr="00442AB1" w:rsidRDefault="008217A6" w:rsidP="00442AB1">
      <w:pPr>
        <w:spacing w:line="276" w:lineRule="auto"/>
        <w:jc w:val="both"/>
        <w:rPr>
          <w:rFonts w:ascii="Cambria" w:hAnsi="Cambria"/>
          <w:color w:val="000000"/>
          <w:sz w:val="24"/>
          <w:szCs w:val="24"/>
        </w:rPr>
      </w:pPr>
      <w:r>
        <w:rPr>
          <w:rFonts w:ascii="Cambria" w:hAnsi="Cambria"/>
          <w:color w:val="000000"/>
          <w:sz w:val="24"/>
          <w:szCs w:val="24"/>
        </w:rPr>
        <w:t>3</w:t>
      </w:r>
      <w:r w:rsidRPr="008217A6">
        <w:rPr>
          <w:rFonts w:ascii="Cambria" w:hAnsi="Cambria"/>
          <w:color w:val="000000"/>
          <w:sz w:val="24"/>
          <w:szCs w:val="24"/>
        </w:rPr>
        <w:t xml:space="preserve">. Jeżeli </w:t>
      </w:r>
      <w:r w:rsidRPr="008217A6">
        <w:rPr>
          <w:rFonts w:ascii="Cambria" w:hAnsi="Cambria" w:cs="Calibri"/>
          <w:color w:val="000000"/>
          <w:sz w:val="24"/>
          <w:szCs w:val="24"/>
          <w:lang w:eastAsia="pl-PL"/>
        </w:rPr>
        <w:t xml:space="preserve">wniosek o wyjaśnienie treści SIWZ wpłynął do Zamawiającego po upływie terminu składania wniosku, o którym mowa w </w:t>
      </w:r>
      <w:proofErr w:type="spellStart"/>
      <w:r w:rsidRPr="008217A6">
        <w:rPr>
          <w:rFonts w:ascii="Cambria" w:hAnsi="Cambria" w:cs="Calibri"/>
          <w:color w:val="000000"/>
          <w:sz w:val="24"/>
          <w:szCs w:val="24"/>
          <w:lang w:eastAsia="pl-PL"/>
        </w:rPr>
        <w:t>pkt</w:t>
      </w:r>
      <w:proofErr w:type="spellEnd"/>
      <w:r w:rsidRPr="008217A6">
        <w:rPr>
          <w:rFonts w:ascii="Cambria" w:hAnsi="Cambria" w:cs="Calibri"/>
          <w:color w:val="000000"/>
          <w:sz w:val="24"/>
          <w:szCs w:val="24"/>
          <w:lang w:eastAsia="pl-PL"/>
        </w:rPr>
        <w:t xml:space="preserve"> 1, lub dotyczy udzielonych wyjaśnień, Zamawiający może udzielić wyjaśnień albo pozostawić wniosek bez rozpatrzenia.</w:t>
      </w:r>
      <w:r>
        <w:rPr>
          <w:rFonts w:ascii="Cambria" w:hAnsi="Cambria"/>
          <w:color w:val="000000"/>
          <w:sz w:val="24"/>
          <w:szCs w:val="24"/>
        </w:rPr>
        <w:t xml:space="preserve"> </w:t>
      </w:r>
    </w:p>
    <w:p w:rsidR="008217A6" w:rsidRDefault="008217A6" w:rsidP="00C4381A">
      <w:pPr>
        <w:spacing w:line="276" w:lineRule="auto"/>
        <w:jc w:val="both"/>
        <w:rPr>
          <w:rFonts w:ascii="Cambria" w:hAnsi="Cambria"/>
          <w:b/>
          <w:color w:val="000000"/>
          <w:sz w:val="24"/>
          <w:szCs w:val="24"/>
        </w:rPr>
      </w:pPr>
    </w:p>
    <w:p w:rsidR="00C4381A" w:rsidRPr="00522BEB" w:rsidRDefault="00442AB1" w:rsidP="00C4381A">
      <w:pPr>
        <w:spacing w:line="276" w:lineRule="auto"/>
        <w:jc w:val="both"/>
        <w:rPr>
          <w:rFonts w:ascii="Cambria" w:hAnsi="Cambria"/>
          <w:color w:val="000000"/>
          <w:sz w:val="24"/>
          <w:szCs w:val="24"/>
        </w:rPr>
      </w:pPr>
      <w:r>
        <w:rPr>
          <w:rFonts w:ascii="Cambria" w:hAnsi="Cambria"/>
          <w:b/>
          <w:color w:val="000000"/>
          <w:sz w:val="24"/>
          <w:szCs w:val="24"/>
        </w:rPr>
        <w:t xml:space="preserve">XX. </w:t>
      </w:r>
      <w:r w:rsidR="00C4381A" w:rsidRPr="00522BEB">
        <w:rPr>
          <w:rFonts w:ascii="Cambria" w:hAnsi="Cambria"/>
          <w:b/>
          <w:color w:val="000000"/>
          <w:sz w:val="24"/>
          <w:szCs w:val="24"/>
        </w:rPr>
        <w:t>Dodatkowe informacje.</w:t>
      </w:r>
    </w:p>
    <w:p w:rsidR="00C4381A" w:rsidRPr="00BE58F1" w:rsidRDefault="00C4381A">
      <w:pPr>
        <w:spacing w:line="276" w:lineRule="auto"/>
        <w:jc w:val="both"/>
        <w:rPr>
          <w:rFonts w:ascii="Cambria" w:hAnsi="Cambria"/>
          <w:color w:val="000000"/>
          <w:sz w:val="24"/>
          <w:szCs w:val="24"/>
        </w:rPr>
      </w:pPr>
      <w:r w:rsidRPr="00522BEB">
        <w:rPr>
          <w:rFonts w:ascii="Cambria" w:hAnsi="Cambria"/>
          <w:color w:val="000000"/>
          <w:sz w:val="24"/>
          <w:szCs w:val="24"/>
        </w:rPr>
        <w:t xml:space="preserve">Do spraw nieuregulowanych w niniejszej Specyfikacji Istotnych Warunków Zamówienia mają zastosowanie przepisy ustawy z dnia 29 stycznia 2004 roku Prawo Zamówień Publicznych </w:t>
      </w:r>
      <w:r w:rsidR="00D3480E" w:rsidRPr="00522BEB">
        <w:rPr>
          <w:rFonts w:ascii="Cambria" w:hAnsi="Cambria"/>
          <w:color w:val="000000"/>
          <w:sz w:val="24"/>
          <w:szCs w:val="24"/>
        </w:rPr>
        <w:t>(</w:t>
      </w:r>
      <w:proofErr w:type="spellStart"/>
      <w:r w:rsidR="00D3480E" w:rsidRPr="00522BEB">
        <w:rPr>
          <w:rFonts w:ascii="Cambria" w:hAnsi="Cambria"/>
          <w:color w:val="000000"/>
          <w:sz w:val="24"/>
          <w:szCs w:val="24"/>
        </w:rPr>
        <w:t>t.j</w:t>
      </w:r>
      <w:proofErr w:type="spellEnd"/>
      <w:r w:rsidR="00D3480E" w:rsidRPr="00522BEB">
        <w:rPr>
          <w:rFonts w:ascii="Cambria" w:hAnsi="Cambria"/>
          <w:color w:val="000000"/>
          <w:sz w:val="24"/>
          <w:szCs w:val="24"/>
        </w:rPr>
        <w:t>. Dz. U. z 2017 r. poz. 1579)</w:t>
      </w:r>
      <w:r w:rsidRPr="00522BEB">
        <w:rPr>
          <w:rFonts w:ascii="Cambria" w:hAnsi="Cambria"/>
          <w:color w:val="000000"/>
          <w:sz w:val="24"/>
          <w:szCs w:val="24"/>
        </w:rPr>
        <w:t xml:space="preserve"> oraz przepisy Kodeksu Cywilnego.</w:t>
      </w:r>
    </w:p>
    <w:p w:rsidR="004E3EE7" w:rsidRPr="00522BEB" w:rsidRDefault="00D3480E">
      <w:pPr>
        <w:spacing w:line="276" w:lineRule="auto"/>
        <w:jc w:val="both"/>
        <w:rPr>
          <w:rFonts w:ascii="Cambria" w:hAnsi="Cambria"/>
          <w:color w:val="000000"/>
          <w:sz w:val="24"/>
          <w:szCs w:val="24"/>
        </w:rPr>
      </w:pPr>
      <w:r w:rsidRPr="00522BEB">
        <w:rPr>
          <w:rFonts w:ascii="Cambria" w:hAnsi="Cambria"/>
          <w:b/>
          <w:color w:val="000000"/>
          <w:sz w:val="24"/>
          <w:szCs w:val="24"/>
        </w:rPr>
        <w:t>XX</w:t>
      </w:r>
      <w:r w:rsidR="00442AB1">
        <w:rPr>
          <w:rFonts w:ascii="Cambria" w:hAnsi="Cambria"/>
          <w:b/>
          <w:color w:val="000000"/>
          <w:sz w:val="24"/>
          <w:szCs w:val="24"/>
        </w:rPr>
        <w:t>I</w:t>
      </w:r>
      <w:r w:rsidR="004E3EE7" w:rsidRPr="00522BEB">
        <w:rPr>
          <w:rFonts w:ascii="Cambria" w:hAnsi="Cambria"/>
          <w:b/>
          <w:color w:val="000000"/>
          <w:sz w:val="24"/>
          <w:szCs w:val="24"/>
        </w:rPr>
        <w:t>. Wykaz załączników do SIWZ</w:t>
      </w:r>
      <w:r w:rsidRPr="00522BEB">
        <w:rPr>
          <w:rFonts w:ascii="Cambria" w:hAnsi="Cambria"/>
          <w:b/>
          <w:color w:val="000000"/>
          <w:sz w:val="24"/>
          <w:szCs w:val="24"/>
        </w:rPr>
        <w:t>.</w:t>
      </w:r>
      <w:r w:rsidR="004E3EE7" w:rsidRPr="00522BEB">
        <w:rPr>
          <w:rFonts w:ascii="Cambria" w:hAnsi="Cambria"/>
          <w:color w:val="000000"/>
          <w:sz w:val="24"/>
          <w:szCs w:val="24"/>
        </w:rPr>
        <w:tab/>
      </w:r>
      <w:r w:rsidR="004E3EE7" w:rsidRPr="00522BEB">
        <w:rPr>
          <w:rFonts w:ascii="Cambria" w:hAnsi="Cambria"/>
          <w:color w:val="000000"/>
          <w:sz w:val="24"/>
          <w:szCs w:val="24"/>
        </w:rPr>
        <w:tab/>
      </w:r>
      <w:r w:rsidR="004E3EE7" w:rsidRPr="00522BEB">
        <w:rPr>
          <w:rFonts w:ascii="Cambria" w:hAnsi="Cambria"/>
          <w:color w:val="000000"/>
          <w:sz w:val="24"/>
          <w:szCs w:val="24"/>
        </w:rPr>
        <w:tab/>
      </w:r>
      <w:r w:rsidR="004E3EE7" w:rsidRPr="00522BEB">
        <w:rPr>
          <w:rFonts w:ascii="Cambria" w:hAnsi="Cambria"/>
          <w:color w:val="000000"/>
          <w:sz w:val="24"/>
          <w:szCs w:val="24"/>
        </w:rPr>
        <w:tab/>
      </w:r>
      <w:r w:rsidR="004E3EE7" w:rsidRPr="00522BEB">
        <w:rPr>
          <w:rFonts w:ascii="Cambria" w:hAnsi="Cambria"/>
          <w:color w:val="000000"/>
          <w:sz w:val="24"/>
          <w:szCs w:val="24"/>
        </w:rPr>
        <w:tab/>
      </w:r>
    </w:p>
    <w:p w:rsidR="004E3EE7" w:rsidRPr="005D2AC4" w:rsidRDefault="004E3EE7" w:rsidP="00D36EC4">
      <w:pPr>
        <w:spacing w:line="276" w:lineRule="auto"/>
        <w:ind w:left="1701" w:hanging="1701"/>
        <w:jc w:val="both"/>
        <w:rPr>
          <w:rFonts w:ascii="Cambria" w:hAnsi="Cambria"/>
          <w:sz w:val="24"/>
          <w:szCs w:val="24"/>
        </w:rPr>
      </w:pPr>
      <w:r w:rsidRPr="005D2AC4">
        <w:rPr>
          <w:rFonts w:ascii="Cambria" w:hAnsi="Cambria"/>
          <w:sz w:val="24"/>
          <w:szCs w:val="24"/>
        </w:rPr>
        <w:t xml:space="preserve">Załącznik nr 1 – Szczegółowy Opis Przedmiotu Zamówienia </w:t>
      </w:r>
    </w:p>
    <w:p w:rsidR="004E3EE7" w:rsidRPr="005D2AC4" w:rsidRDefault="004E3EE7" w:rsidP="005D2AC4">
      <w:pPr>
        <w:spacing w:line="276" w:lineRule="auto"/>
        <w:ind w:left="1701" w:hanging="1701"/>
        <w:jc w:val="both"/>
        <w:rPr>
          <w:rFonts w:ascii="Cambria" w:hAnsi="Cambria"/>
          <w:sz w:val="24"/>
          <w:szCs w:val="24"/>
        </w:rPr>
      </w:pPr>
      <w:r w:rsidRPr="005D2AC4">
        <w:rPr>
          <w:rFonts w:ascii="Cambria" w:hAnsi="Cambria"/>
          <w:sz w:val="24"/>
          <w:szCs w:val="24"/>
        </w:rPr>
        <w:t>Załącznik nr 2 – Formularz oferty</w:t>
      </w:r>
    </w:p>
    <w:p w:rsidR="004E3EE7" w:rsidRPr="005D2AC4" w:rsidRDefault="005D2AC4" w:rsidP="00D36EC4">
      <w:pPr>
        <w:spacing w:line="276" w:lineRule="auto"/>
        <w:ind w:left="1701" w:hanging="1701"/>
        <w:rPr>
          <w:rFonts w:ascii="Cambria" w:hAnsi="Cambria"/>
          <w:sz w:val="24"/>
          <w:szCs w:val="24"/>
        </w:rPr>
      </w:pPr>
      <w:r w:rsidRPr="005D2AC4">
        <w:rPr>
          <w:rFonts w:ascii="Cambria" w:hAnsi="Cambria"/>
          <w:sz w:val="24"/>
          <w:szCs w:val="24"/>
        </w:rPr>
        <w:t>Załącznik nr 3</w:t>
      </w:r>
      <w:r w:rsidR="004E3EE7" w:rsidRPr="005D2AC4">
        <w:rPr>
          <w:rFonts w:ascii="Cambria" w:hAnsi="Cambria"/>
          <w:sz w:val="24"/>
          <w:szCs w:val="24"/>
        </w:rPr>
        <w:t xml:space="preserve"> – Oświadczenie </w:t>
      </w:r>
      <w:r w:rsidR="00D36EC4" w:rsidRPr="005D2AC4">
        <w:rPr>
          <w:rFonts w:ascii="Cambria" w:hAnsi="Cambria"/>
          <w:sz w:val="24"/>
          <w:szCs w:val="24"/>
        </w:rPr>
        <w:t>dotyczące spełnienia</w:t>
      </w:r>
      <w:r w:rsidR="004E3EE7" w:rsidRPr="005D2AC4">
        <w:rPr>
          <w:rFonts w:ascii="Cambria" w:hAnsi="Cambria"/>
          <w:sz w:val="24"/>
          <w:szCs w:val="24"/>
        </w:rPr>
        <w:t xml:space="preserve"> warunków udziału w postępowaniu</w:t>
      </w:r>
    </w:p>
    <w:p w:rsidR="004E3EE7" w:rsidRPr="005D2AC4" w:rsidRDefault="005D2AC4" w:rsidP="00D36EC4">
      <w:pPr>
        <w:spacing w:line="276" w:lineRule="auto"/>
        <w:ind w:left="1701" w:hanging="1701"/>
        <w:jc w:val="both"/>
        <w:rPr>
          <w:rFonts w:ascii="Cambria" w:hAnsi="Cambria"/>
          <w:sz w:val="24"/>
          <w:szCs w:val="24"/>
        </w:rPr>
      </w:pPr>
      <w:r w:rsidRPr="005D2AC4">
        <w:rPr>
          <w:rFonts w:ascii="Cambria" w:hAnsi="Cambria"/>
          <w:sz w:val="24"/>
          <w:szCs w:val="24"/>
        </w:rPr>
        <w:t>Załącznik nr 4</w:t>
      </w:r>
      <w:r w:rsidR="004E3EE7" w:rsidRPr="005D2AC4">
        <w:rPr>
          <w:rFonts w:ascii="Cambria" w:hAnsi="Cambria"/>
          <w:sz w:val="24"/>
          <w:szCs w:val="24"/>
        </w:rPr>
        <w:t xml:space="preserve"> – </w:t>
      </w:r>
      <w:r w:rsidR="00D36EC4" w:rsidRPr="005D2AC4">
        <w:rPr>
          <w:rFonts w:ascii="Cambria" w:hAnsi="Cambria"/>
          <w:sz w:val="24"/>
          <w:szCs w:val="24"/>
        </w:rPr>
        <w:t>Oświadczenie dotyczące przesłanek wykluczenia z postępowania</w:t>
      </w:r>
    </w:p>
    <w:p w:rsidR="004E3EE7" w:rsidRPr="005D2AC4" w:rsidRDefault="005D2AC4" w:rsidP="00D36EC4">
      <w:pPr>
        <w:spacing w:line="276" w:lineRule="auto"/>
        <w:ind w:left="1701" w:hanging="1701"/>
        <w:jc w:val="both"/>
        <w:rPr>
          <w:rFonts w:ascii="Cambria" w:hAnsi="Cambria"/>
          <w:sz w:val="24"/>
          <w:szCs w:val="24"/>
        </w:rPr>
      </w:pPr>
      <w:r w:rsidRPr="005D2AC4">
        <w:rPr>
          <w:rFonts w:ascii="Cambria" w:hAnsi="Cambria"/>
          <w:sz w:val="24"/>
          <w:szCs w:val="24"/>
        </w:rPr>
        <w:t>Załącznik nr 5</w:t>
      </w:r>
      <w:r w:rsidR="004E3EE7" w:rsidRPr="005D2AC4">
        <w:rPr>
          <w:rFonts w:ascii="Cambria" w:hAnsi="Cambria"/>
          <w:sz w:val="24"/>
          <w:szCs w:val="24"/>
        </w:rPr>
        <w:t xml:space="preserve"> – </w:t>
      </w:r>
      <w:r w:rsidR="00D36EC4" w:rsidRPr="005D2AC4">
        <w:rPr>
          <w:rFonts w:ascii="Cambria" w:hAnsi="Cambria"/>
          <w:sz w:val="24"/>
          <w:szCs w:val="24"/>
        </w:rPr>
        <w:t>Wykaz dostaw</w:t>
      </w:r>
    </w:p>
    <w:p w:rsidR="00D36EC4" w:rsidRPr="005D2AC4" w:rsidRDefault="005D2AC4" w:rsidP="00D36EC4">
      <w:pPr>
        <w:spacing w:line="276" w:lineRule="auto"/>
        <w:ind w:left="1701" w:hanging="1701"/>
        <w:jc w:val="both"/>
        <w:rPr>
          <w:rFonts w:ascii="Cambria" w:hAnsi="Cambria"/>
          <w:sz w:val="24"/>
          <w:szCs w:val="24"/>
        </w:rPr>
      </w:pPr>
      <w:r w:rsidRPr="005D2AC4">
        <w:rPr>
          <w:rFonts w:ascii="Cambria" w:hAnsi="Cambria"/>
          <w:sz w:val="24"/>
          <w:szCs w:val="24"/>
        </w:rPr>
        <w:lastRenderedPageBreak/>
        <w:t>Załącznik nr 6</w:t>
      </w:r>
      <w:r w:rsidR="00D36EC4" w:rsidRPr="005D2AC4">
        <w:rPr>
          <w:rFonts w:ascii="Cambria" w:hAnsi="Cambria"/>
          <w:sz w:val="24"/>
          <w:szCs w:val="24"/>
        </w:rPr>
        <w:t xml:space="preserve"> – Wzór umowy</w:t>
      </w:r>
      <w:r w:rsidR="005D4D1B" w:rsidRPr="005D2AC4">
        <w:rPr>
          <w:rFonts w:ascii="Cambria" w:hAnsi="Cambria"/>
          <w:sz w:val="24"/>
          <w:szCs w:val="24"/>
        </w:rPr>
        <w:t xml:space="preserve"> </w:t>
      </w:r>
      <w:r w:rsidR="005D4D1B" w:rsidRPr="00857929">
        <w:rPr>
          <w:rFonts w:ascii="Cambria" w:hAnsi="Cambria"/>
          <w:sz w:val="24"/>
          <w:szCs w:val="24"/>
        </w:rPr>
        <w:t>wraz z załącznikami (1 i 2)</w:t>
      </w:r>
    </w:p>
    <w:p w:rsidR="00D36EC4" w:rsidRDefault="005D2AC4" w:rsidP="00D36EC4">
      <w:pPr>
        <w:spacing w:line="276" w:lineRule="auto"/>
        <w:ind w:left="1701" w:hanging="1701"/>
        <w:jc w:val="both"/>
        <w:rPr>
          <w:rFonts w:ascii="Cambria" w:hAnsi="Cambria"/>
          <w:sz w:val="24"/>
          <w:szCs w:val="24"/>
        </w:rPr>
      </w:pPr>
      <w:r w:rsidRPr="005D2AC4">
        <w:rPr>
          <w:rFonts w:ascii="Cambria" w:hAnsi="Cambria"/>
          <w:sz w:val="24"/>
          <w:szCs w:val="24"/>
        </w:rPr>
        <w:t xml:space="preserve">Załącznik </w:t>
      </w:r>
      <w:r w:rsidR="000D6E83" w:rsidRPr="005D2AC4">
        <w:rPr>
          <w:rFonts w:ascii="Cambria" w:hAnsi="Cambria"/>
          <w:sz w:val="24"/>
          <w:szCs w:val="24"/>
        </w:rPr>
        <w:t xml:space="preserve">nr </w:t>
      </w:r>
      <w:r w:rsidRPr="005D2AC4">
        <w:rPr>
          <w:rFonts w:ascii="Cambria" w:hAnsi="Cambria"/>
          <w:sz w:val="24"/>
          <w:szCs w:val="24"/>
        </w:rPr>
        <w:t>7</w:t>
      </w:r>
      <w:r w:rsidR="00D36EC4" w:rsidRPr="005D2AC4">
        <w:rPr>
          <w:rFonts w:ascii="Cambria" w:hAnsi="Cambria"/>
          <w:sz w:val="24"/>
          <w:szCs w:val="24"/>
        </w:rPr>
        <w:t xml:space="preserve"> – Informacja o przynależności</w:t>
      </w:r>
      <w:r w:rsidRPr="005D2AC4">
        <w:rPr>
          <w:rFonts w:ascii="Cambria" w:hAnsi="Cambria"/>
          <w:sz w:val="24"/>
          <w:szCs w:val="24"/>
        </w:rPr>
        <w:t xml:space="preserve"> do tej samej grupy kapitałowej</w:t>
      </w:r>
    </w:p>
    <w:p w:rsidR="00E642F3" w:rsidRPr="005D2AC4" w:rsidRDefault="00E642F3" w:rsidP="00D36EC4">
      <w:pPr>
        <w:spacing w:line="276" w:lineRule="auto"/>
        <w:ind w:left="1701" w:hanging="1701"/>
        <w:jc w:val="both"/>
        <w:rPr>
          <w:rFonts w:ascii="Cambria" w:hAnsi="Cambria"/>
          <w:sz w:val="24"/>
          <w:szCs w:val="24"/>
        </w:rPr>
      </w:pPr>
      <w:r>
        <w:rPr>
          <w:rFonts w:ascii="Cambria" w:hAnsi="Cambria"/>
          <w:sz w:val="24"/>
          <w:szCs w:val="24"/>
        </w:rPr>
        <w:t xml:space="preserve">Załącznik nr 8 </w:t>
      </w:r>
      <w:r w:rsidR="003E3302">
        <w:rPr>
          <w:rFonts w:ascii="Cambria" w:hAnsi="Cambria"/>
          <w:sz w:val="24"/>
          <w:szCs w:val="24"/>
        </w:rPr>
        <w:t>–</w:t>
      </w:r>
      <w:r>
        <w:rPr>
          <w:rFonts w:ascii="Cambria" w:hAnsi="Cambria"/>
          <w:sz w:val="24"/>
          <w:szCs w:val="24"/>
        </w:rPr>
        <w:t xml:space="preserve"> </w:t>
      </w:r>
      <w:r w:rsidR="003E3302">
        <w:rPr>
          <w:rFonts w:ascii="Cambria" w:hAnsi="Cambria"/>
          <w:sz w:val="24"/>
          <w:szCs w:val="24"/>
        </w:rPr>
        <w:t>Klauzula RODO</w:t>
      </w:r>
    </w:p>
    <w:p w:rsidR="005061AD" w:rsidRPr="00522BEB" w:rsidRDefault="005061AD">
      <w:pPr>
        <w:spacing w:line="276" w:lineRule="auto"/>
        <w:jc w:val="both"/>
        <w:rPr>
          <w:rFonts w:ascii="Cambria" w:hAnsi="Cambria"/>
          <w:color w:val="000000"/>
          <w:sz w:val="24"/>
          <w:szCs w:val="24"/>
        </w:rPr>
      </w:pPr>
    </w:p>
    <w:p w:rsidR="004E3EE7" w:rsidRPr="00522BEB" w:rsidRDefault="004E3EE7">
      <w:pPr>
        <w:spacing w:line="276" w:lineRule="auto"/>
        <w:rPr>
          <w:rFonts w:ascii="Cambria" w:hAnsi="Cambria"/>
          <w:sz w:val="24"/>
          <w:szCs w:val="24"/>
        </w:rPr>
      </w:pPr>
    </w:p>
    <w:sectPr w:rsidR="004E3EE7" w:rsidRPr="00522BEB" w:rsidSect="00A30EE3">
      <w:footerReference w:type="default" r:id="rId10"/>
      <w:pgSz w:w="11906" w:h="16838"/>
      <w:pgMar w:top="1417" w:right="1417" w:bottom="1417" w:left="1417" w:header="708" w:footer="708" w:gutter="0"/>
      <w:cols w:space="708"/>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83B" w:rsidRDefault="00E9483B">
      <w:r>
        <w:separator/>
      </w:r>
    </w:p>
  </w:endnote>
  <w:endnote w:type="continuationSeparator" w:id="0">
    <w:p w:rsidR="00E9483B" w:rsidRDefault="00E94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Microsoft YaHei">
    <w:panose1 w:val="020B0604020202020204"/>
    <w:charset w:val="86"/>
    <w:family w:val="swiss"/>
    <w:pitch w:val="variable"/>
    <w:sig w:usb0="80000287" w:usb1="2A0F3C52" w:usb2="00000016" w:usb3="00000000" w:csb0="0004001F" w:csb1="00000000"/>
  </w:font>
  <w:font w:name="Mangal">
    <w:panose1 w:val="020B0604020202020204"/>
    <w:charset w:val="01"/>
    <w:family w:val="roman"/>
    <w:notTrueType/>
    <w:pitch w:val="variable"/>
    <w:sig w:usb0="00002000" w:usb1="00000000" w:usb2="00000000" w:usb3="00000000" w:csb0="00000000" w:csb1="00000000"/>
  </w:font>
  <w:font w:name="Tahoma">
    <w:panose1 w:val="020B0604030504040204"/>
    <w:charset w:val="EE"/>
    <w:family w:val="swiss"/>
    <w:notTrueType/>
    <w:pitch w:val="variable"/>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3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264751"/>
      <w:docPartObj>
        <w:docPartGallery w:val="Page Numbers (Bottom of Page)"/>
        <w:docPartUnique/>
      </w:docPartObj>
    </w:sdtPr>
    <w:sdtContent>
      <w:p w:rsidR="00B15BC8" w:rsidRDefault="004B43AE">
        <w:pPr>
          <w:pStyle w:val="Stopka"/>
          <w:jc w:val="right"/>
        </w:pPr>
        <w:fldSimple w:instr=" PAGE   \* MERGEFORMAT ">
          <w:r w:rsidR="000D5DBB">
            <w:rPr>
              <w:noProof/>
            </w:rPr>
            <w:t>16</w:t>
          </w:r>
        </w:fldSimple>
      </w:p>
    </w:sdtContent>
  </w:sdt>
  <w:p w:rsidR="002B411A" w:rsidRDefault="002B411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83B" w:rsidRDefault="00E9483B">
      <w:r>
        <w:separator/>
      </w:r>
    </w:p>
  </w:footnote>
  <w:footnote w:type="continuationSeparator" w:id="0">
    <w:p w:rsidR="00E9483B" w:rsidRDefault="00E948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30884F58"/>
    <w:name w:val="WWNum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rPr>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AC48DB40"/>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B70E2DD2"/>
    <w:name w:val="WWNum6"/>
    <w:lvl w:ilvl="0">
      <w:start w:val="1"/>
      <w:numFmt w:val="decimal"/>
      <w:lvlText w:val="%1."/>
      <w:lvlJc w:val="left"/>
      <w:pPr>
        <w:tabs>
          <w:tab w:val="num" w:pos="720"/>
        </w:tabs>
        <w:ind w:left="720" w:hanging="360"/>
      </w:pPr>
      <w:rPr>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4CD4E4D4"/>
    <w:name w:val="WWNum7"/>
    <w:lvl w:ilvl="0">
      <w:start w:val="1"/>
      <w:numFmt w:val="decimal"/>
      <w:lvlText w:val="%1."/>
      <w:lvlJc w:val="left"/>
      <w:pPr>
        <w:tabs>
          <w:tab w:val="num" w:pos="720"/>
        </w:tabs>
        <w:ind w:left="720" w:hanging="360"/>
      </w:pPr>
      <w:rPr>
        <w:b w:val="0"/>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Num8"/>
    <w:lvl w:ilvl="0">
      <w:start w:val="1"/>
      <w:numFmt w:val="lowerLetter"/>
      <w:lvlText w:val="%1)"/>
      <w:lvlJc w:val="left"/>
      <w:pPr>
        <w:tabs>
          <w:tab w:val="num" w:pos="720"/>
        </w:tabs>
        <w:ind w:left="720" w:hanging="360"/>
      </w:pPr>
      <w:rPr>
        <w:rFonts w:eastAsia="Times New Roman"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0A"/>
    <w:multiLevelType w:val="multilevel"/>
    <w:tmpl w:val="0000000A"/>
    <w:name w:val="WWNum10"/>
    <w:lvl w:ilvl="0">
      <w:start w:val="1"/>
      <w:numFmt w:val="decimal"/>
      <w:lvlText w:val="%1."/>
      <w:lvlJc w:val="left"/>
      <w:pPr>
        <w:tabs>
          <w:tab w:val="num" w:pos="360"/>
        </w:tabs>
        <w:ind w:left="340" w:hanging="340"/>
      </w:pPr>
      <w:rPr>
        <w:color w:val="00000A"/>
      </w:rPr>
    </w:lvl>
    <w:lvl w:ilvl="1">
      <w:start w:val="1"/>
      <w:numFmt w:val="lowerLetter"/>
      <w:lvlText w:val="%2)"/>
      <w:lvlJc w:val="left"/>
      <w:pPr>
        <w:tabs>
          <w:tab w:val="num" w:pos="360"/>
        </w:tabs>
        <w:ind w:left="360" w:hanging="360"/>
      </w:pPr>
      <w:rPr>
        <w:rFonts w:eastAsia="Times New Roman" w:cs="Arial"/>
        <w:b w:val="0"/>
        <w:i w:val="0"/>
        <w:sz w:val="22"/>
        <w:szCs w:val="22"/>
      </w:rPr>
    </w:lvl>
    <w:lvl w:ilvl="2">
      <w:start w:val="1"/>
      <w:numFmt w:val="lowerRoman"/>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0">
    <w:nsid w:val="0000000B"/>
    <w:multiLevelType w:val="multilevel"/>
    <w:tmpl w:val="E0EE85AC"/>
    <w:name w:val="WWNum11"/>
    <w:lvl w:ilvl="0">
      <w:start w:val="1"/>
      <w:numFmt w:val="decimal"/>
      <w:lvlText w:val="%1."/>
      <w:lvlJc w:val="left"/>
      <w:pPr>
        <w:tabs>
          <w:tab w:val="num" w:pos="-938"/>
        </w:tabs>
        <w:ind w:left="502" w:hanging="360"/>
      </w:pPr>
      <w:rPr>
        <w:rFonts w:eastAsia="Times New Roman" w:cs="Arial"/>
        <w:kern w:val="24"/>
      </w:rPr>
    </w:lvl>
    <w:lvl w:ilvl="1">
      <w:start w:val="1"/>
      <w:numFmt w:val="lowerLetter"/>
      <w:lvlText w:val="%2)"/>
      <w:lvlJc w:val="left"/>
      <w:pPr>
        <w:tabs>
          <w:tab w:val="num" w:pos="0"/>
        </w:tabs>
        <w:ind w:left="180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52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880" w:hanging="1800"/>
      </w:pPr>
    </w:lvl>
    <w:lvl w:ilvl="8">
      <w:start w:val="1"/>
      <w:numFmt w:val="decimal"/>
      <w:lvlText w:val="%1.%2.%3.%4.%5.%6.%7.%8.%9."/>
      <w:lvlJc w:val="left"/>
      <w:pPr>
        <w:tabs>
          <w:tab w:val="num" w:pos="0"/>
        </w:tabs>
        <w:ind w:left="2880" w:hanging="1800"/>
      </w:pPr>
    </w:lvl>
  </w:abstractNum>
  <w:abstractNum w:abstractNumId="11">
    <w:nsid w:val="0000000C"/>
    <w:multiLevelType w:val="multilevel"/>
    <w:tmpl w:val="0000000C"/>
    <w:name w:val="WWNum12"/>
    <w:lvl w:ilvl="0">
      <w:start w:val="1"/>
      <w:numFmt w:val="lowerLetter"/>
      <w:lvlText w:val="%1)"/>
      <w:lvlJc w:val="left"/>
      <w:pPr>
        <w:tabs>
          <w:tab w:val="num" w:pos="0"/>
        </w:tabs>
        <w:ind w:left="1080" w:hanging="360"/>
      </w:pPr>
      <w:rPr>
        <w:rFonts w:eastAsia="Times New Roman"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Num14"/>
    <w:lvl w:ilvl="0">
      <w:start w:val="1"/>
      <w:numFmt w:val="lowerLetter"/>
      <w:lvlText w:val="%1)"/>
      <w:lvlJc w:val="left"/>
      <w:pPr>
        <w:tabs>
          <w:tab w:val="num" w:pos="0"/>
        </w:tabs>
        <w:ind w:left="720" w:hanging="360"/>
      </w:p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4">
    <w:nsid w:val="0000000F"/>
    <w:multiLevelType w:val="multilevel"/>
    <w:tmpl w:val="256AD12C"/>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5">
    <w:nsid w:val="00000010"/>
    <w:multiLevelType w:val="multilevel"/>
    <w:tmpl w:val="00000010"/>
    <w:name w:val="WWNum16"/>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2"/>
    <w:multiLevelType w:val="multilevel"/>
    <w:tmpl w:val="00000012"/>
    <w:name w:val="WW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3"/>
    <w:multiLevelType w:val="multilevel"/>
    <w:tmpl w:val="00000013"/>
    <w:name w:val="WWNum1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00000014"/>
    <w:multiLevelType w:val="multilevel"/>
    <w:tmpl w:val="FB80F662"/>
    <w:name w:val="WWNum20"/>
    <w:lvl w:ilvl="0">
      <w:start w:val="1"/>
      <w:numFmt w:val="decimal"/>
      <w:lvlText w:val="%1."/>
      <w:lvlJc w:val="left"/>
      <w:pPr>
        <w:tabs>
          <w:tab w:val="num" w:pos="0"/>
        </w:tabs>
        <w:ind w:left="720" w:hanging="360"/>
      </w:pPr>
      <w:rPr>
        <w:rFonts w:ascii="Cambria" w:eastAsia="Times New Roman" w:hAnsi="Cambria" w:cs="Arial"/>
        <w:kern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00000015"/>
    <w:multiLevelType w:val="multilevel"/>
    <w:tmpl w:val="00000015"/>
    <w:name w:val="WW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nsid w:val="00000016"/>
    <w:multiLevelType w:val="multilevel"/>
    <w:tmpl w:val="00000016"/>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nsid w:val="00000017"/>
    <w:multiLevelType w:val="multilevel"/>
    <w:tmpl w:val="00000017"/>
    <w:name w:val="WW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720"/>
      </w:pPr>
      <w:rPr>
        <w:rFonts w:eastAsia="Times New Roman" w:cs="Arial"/>
        <w:b w:val="0"/>
        <w:i w:val="0"/>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3">
    <w:nsid w:val="00000018"/>
    <w:multiLevelType w:val="multilevel"/>
    <w:tmpl w:val="00000018"/>
    <w:name w:val="WWNum35"/>
    <w:lvl w:ilvl="0">
      <w:start w:val="1"/>
      <w:numFmt w:val="lowerLetter"/>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nsid w:val="010602A7"/>
    <w:multiLevelType w:val="hybridMultilevel"/>
    <w:tmpl w:val="FE06CC50"/>
    <w:lvl w:ilvl="0" w:tplc="D456A30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02D95D80"/>
    <w:multiLevelType w:val="hybridMultilevel"/>
    <w:tmpl w:val="9A067A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0F9D29CD"/>
    <w:multiLevelType w:val="hybridMultilevel"/>
    <w:tmpl w:val="A9709CCA"/>
    <w:lvl w:ilvl="0" w:tplc="5D0C25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22C4ADC"/>
    <w:multiLevelType w:val="hybridMultilevel"/>
    <w:tmpl w:val="D6B6871A"/>
    <w:lvl w:ilvl="0" w:tplc="150261F8">
      <w:start w:val="100"/>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A777DB3"/>
    <w:multiLevelType w:val="hybridMultilevel"/>
    <w:tmpl w:val="DF94E324"/>
    <w:lvl w:ilvl="0" w:tplc="248A460C">
      <w:start w:val="1"/>
      <w:numFmt w:val="decimal"/>
      <w:lvlText w:val="%1)"/>
      <w:lvlJc w:val="left"/>
      <w:pPr>
        <w:ind w:left="786" w:hanging="360"/>
      </w:pPr>
      <w:rPr>
        <w:rFonts w:hint="default"/>
      </w:rPr>
    </w:lvl>
    <w:lvl w:ilvl="1" w:tplc="6D305966">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28950A4E"/>
    <w:multiLevelType w:val="hybridMultilevel"/>
    <w:tmpl w:val="EEDA9F4E"/>
    <w:lvl w:ilvl="0" w:tplc="04150017">
      <w:start w:val="1"/>
      <w:numFmt w:val="lowerLetter"/>
      <w:lvlText w:val="%1)"/>
      <w:lvlJc w:val="left"/>
      <w:pPr>
        <w:ind w:left="426" w:hanging="360"/>
      </w:pPr>
      <w:rPr>
        <w:rFonts w:hint="default"/>
        <w:b w:val="0"/>
        <w:i w:val="0"/>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0">
    <w:nsid w:val="2F6336C9"/>
    <w:multiLevelType w:val="hybridMultilevel"/>
    <w:tmpl w:val="A9F2137A"/>
    <w:lvl w:ilvl="0" w:tplc="1A8A90B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8380A80"/>
    <w:multiLevelType w:val="hybridMultilevel"/>
    <w:tmpl w:val="FF02AF32"/>
    <w:lvl w:ilvl="0" w:tplc="A2BED636">
      <w:start w:val="1"/>
      <w:numFmt w:val="decimal"/>
      <w:lvlText w:val="%1)"/>
      <w:lvlJc w:val="left"/>
      <w:pPr>
        <w:ind w:left="1146" w:hanging="360"/>
      </w:pPr>
      <w:rPr>
        <w:rFonts w:asciiTheme="majorHAnsi" w:eastAsia="Times New Roman" w:hAnsiTheme="majorHAnsi"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3C4A2C2E"/>
    <w:multiLevelType w:val="multilevel"/>
    <w:tmpl w:val="CA70B9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405E1778"/>
    <w:multiLevelType w:val="hybridMultilevel"/>
    <w:tmpl w:val="6FC677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24A513F"/>
    <w:multiLevelType w:val="hybridMultilevel"/>
    <w:tmpl w:val="1DF484B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283CF704">
      <w:start w:val="1"/>
      <w:numFmt w:val="decimal"/>
      <w:lvlText w:val="%3)"/>
      <w:lvlJc w:val="left"/>
      <w:pPr>
        <w:ind w:left="2340" w:hanging="360"/>
      </w:pPr>
      <w:rPr>
        <w:rFonts w:ascii="Cambria" w:hAnsi="Cambria" w:cs="Arial" w:hint="default"/>
      </w:rPr>
    </w:lvl>
    <w:lvl w:ilvl="3" w:tplc="172C63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10019BE"/>
    <w:multiLevelType w:val="hybridMultilevel"/>
    <w:tmpl w:val="E0329E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9F3E14"/>
    <w:multiLevelType w:val="hybridMultilevel"/>
    <w:tmpl w:val="8EB2C9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6654C61"/>
    <w:multiLevelType w:val="hybridMultilevel"/>
    <w:tmpl w:val="299804F4"/>
    <w:lvl w:ilvl="0" w:tplc="B386AE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6"/>
  </w:num>
  <w:num w:numId="5">
    <w:abstractNumId w:val="10"/>
  </w:num>
  <w:num w:numId="6">
    <w:abstractNumId w:val="14"/>
  </w:num>
  <w:num w:numId="7">
    <w:abstractNumId w:val="19"/>
  </w:num>
  <w:num w:numId="8">
    <w:abstractNumId w:val="27"/>
  </w:num>
  <w:num w:numId="9">
    <w:abstractNumId w:val="26"/>
  </w:num>
  <w:num w:numId="10">
    <w:abstractNumId w:val="25"/>
  </w:num>
  <w:num w:numId="11">
    <w:abstractNumId w:val="30"/>
  </w:num>
  <w:num w:numId="12">
    <w:abstractNumId w:val="31"/>
  </w:num>
  <w:num w:numId="13">
    <w:abstractNumId w:val="29"/>
  </w:num>
  <w:num w:numId="14">
    <w:abstractNumId w:val="24"/>
  </w:num>
  <w:num w:numId="15">
    <w:abstractNumId w:val="35"/>
  </w:num>
  <w:num w:numId="16">
    <w:abstractNumId w:val="32"/>
  </w:num>
  <w:num w:numId="17">
    <w:abstractNumId w:val="36"/>
  </w:num>
  <w:num w:numId="18">
    <w:abstractNumId w:val="28"/>
  </w:num>
  <w:num w:numId="19">
    <w:abstractNumId w:val="34"/>
  </w:num>
  <w:num w:numId="20">
    <w:abstractNumId w:val="33"/>
  </w:num>
  <w:num w:numId="21">
    <w:abstractNumId w:val="3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FE0B02"/>
    <w:rsid w:val="00000B57"/>
    <w:rsid w:val="00010247"/>
    <w:rsid w:val="00012932"/>
    <w:rsid w:val="000137BC"/>
    <w:rsid w:val="00022BB0"/>
    <w:rsid w:val="00023B33"/>
    <w:rsid w:val="00032EBF"/>
    <w:rsid w:val="00032F89"/>
    <w:rsid w:val="00033868"/>
    <w:rsid w:val="0004226C"/>
    <w:rsid w:val="00052B47"/>
    <w:rsid w:val="000542D0"/>
    <w:rsid w:val="000739FD"/>
    <w:rsid w:val="000807B7"/>
    <w:rsid w:val="00081BEB"/>
    <w:rsid w:val="00081E9D"/>
    <w:rsid w:val="00096802"/>
    <w:rsid w:val="000973A2"/>
    <w:rsid w:val="000B397A"/>
    <w:rsid w:val="000B3BB8"/>
    <w:rsid w:val="000C2F74"/>
    <w:rsid w:val="000C3B09"/>
    <w:rsid w:val="000D338A"/>
    <w:rsid w:val="000D3AB7"/>
    <w:rsid w:val="000D4C28"/>
    <w:rsid w:val="000D5DBB"/>
    <w:rsid w:val="000D622B"/>
    <w:rsid w:val="000D6E83"/>
    <w:rsid w:val="000E23D8"/>
    <w:rsid w:val="000E577C"/>
    <w:rsid w:val="000F1C1B"/>
    <w:rsid w:val="00106291"/>
    <w:rsid w:val="00106AFB"/>
    <w:rsid w:val="0011715F"/>
    <w:rsid w:val="00151230"/>
    <w:rsid w:val="00165AA8"/>
    <w:rsid w:val="00173AA0"/>
    <w:rsid w:val="00181EBE"/>
    <w:rsid w:val="0018406B"/>
    <w:rsid w:val="00190708"/>
    <w:rsid w:val="00191F0C"/>
    <w:rsid w:val="0019255D"/>
    <w:rsid w:val="001A6D84"/>
    <w:rsid w:val="001B1DBA"/>
    <w:rsid w:val="001B546C"/>
    <w:rsid w:val="001C3FA7"/>
    <w:rsid w:val="001C74FF"/>
    <w:rsid w:val="001C7FE4"/>
    <w:rsid w:val="001D2D68"/>
    <w:rsid w:val="001F0C08"/>
    <w:rsid w:val="001F7597"/>
    <w:rsid w:val="00227089"/>
    <w:rsid w:val="002359B3"/>
    <w:rsid w:val="0025420B"/>
    <w:rsid w:val="00263E5C"/>
    <w:rsid w:val="00272B30"/>
    <w:rsid w:val="00280AEC"/>
    <w:rsid w:val="00280F22"/>
    <w:rsid w:val="00281472"/>
    <w:rsid w:val="00294C1F"/>
    <w:rsid w:val="00295B00"/>
    <w:rsid w:val="00297FBE"/>
    <w:rsid w:val="002A26F0"/>
    <w:rsid w:val="002A7FF4"/>
    <w:rsid w:val="002B411A"/>
    <w:rsid w:val="002C48B8"/>
    <w:rsid w:val="002C7CC8"/>
    <w:rsid w:val="002D2AB3"/>
    <w:rsid w:val="00307D1D"/>
    <w:rsid w:val="00316B71"/>
    <w:rsid w:val="00326512"/>
    <w:rsid w:val="00326ED3"/>
    <w:rsid w:val="0034475B"/>
    <w:rsid w:val="003451E1"/>
    <w:rsid w:val="00345AF1"/>
    <w:rsid w:val="00350AC0"/>
    <w:rsid w:val="00354DF4"/>
    <w:rsid w:val="00380FA2"/>
    <w:rsid w:val="0039304F"/>
    <w:rsid w:val="00397FDF"/>
    <w:rsid w:val="003B578C"/>
    <w:rsid w:val="003E0679"/>
    <w:rsid w:val="003E3302"/>
    <w:rsid w:val="003F6E5E"/>
    <w:rsid w:val="00416794"/>
    <w:rsid w:val="00433C85"/>
    <w:rsid w:val="00436FE2"/>
    <w:rsid w:val="00442AB1"/>
    <w:rsid w:val="0045091E"/>
    <w:rsid w:val="004510C8"/>
    <w:rsid w:val="00475516"/>
    <w:rsid w:val="004806EA"/>
    <w:rsid w:val="00487287"/>
    <w:rsid w:val="004B15A2"/>
    <w:rsid w:val="004B43AE"/>
    <w:rsid w:val="004C724E"/>
    <w:rsid w:val="004D3BB2"/>
    <w:rsid w:val="004D3E40"/>
    <w:rsid w:val="004E3EE7"/>
    <w:rsid w:val="004E47BF"/>
    <w:rsid w:val="004F2B4E"/>
    <w:rsid w:val="004F71DA"/>
    <w:rsid w:val="00501998"/>
    <w:rsid w:val="005061AD"/>
    <w:rsid w:val="00507648"/>
    <w:rsid w:val="0051387F"/>
    <w:rsid w:val="00513CF3"/>
    <w:rsid w:val="005205A2"/>
    <w:rsid w:val="00521EA4"/>
    <w:rsid w:val="00522BEB"/>
    <w:rsid w:val="00531332"/>
    <w:rsid w:val="00536A5C"/>
    <w:rsid w:val="00557EDE"/>
    <w:rsid w:val="005832A6"/>
    <w:rsid w:val="005976E5"/>
    <w:rsid w:val="005A294B"/>
    <w:rsid w:val="005A4986"/>
    <w:rsid w:val="005B409A"/>
    <w:rsid w:val="005C3C52"/>
    <w:rsid w:val="005C461B"/>
    <w:rsid w:val="005C4914"/>
    <w:rsid w:val="005D12E9"/>
    <w:rsid w:val="005D2AC4"/>
    <w:rsid w:val="005D4D1B"/>
    <w:rsid w:val="005E3B2A"/>
    <w:rsid w:val="005F7760"/>
    <w:rsid w:val="00604F2B"/>
    <w:rsid w:val="0061718B"/>
    <w:rsid w:val="006250FD"/>
    <w:rsid w:val="00644490"/>
    <w:rsid w:val="00647D7C"/>
    <w:rsid w:val="006576AF"/>
    <w:rsid w:val="00664A4A"/>
    <w:rsid w:val="006734C8"/>
    <w:rsid w:val="006765CD"/>
    <w:rsid w:val="00685C73"/>
    <w:rsid w:val="00687E40"/>
    <w:rsid w:val="006A5E94"/>
    <w:rsid w:val="006B116A"/>
    <w:rsid w:val="006D01F7"/>
    <w:rsid w:val="006D0BE9"/>
    <w:rsid w:val="006D7B80"/>
    <w:rsid w:val="006F2F33"/>
    <w:rsid w:val="007057EA"/>
    <w:rsid w:val="00705B5C"/>
    <w:rsid w:val="00710F16"/>
    <w:rsid w:val="00716BD6"/>
    <w:rsid w:val="00732130"/>
    <w:rsid w:val="00771184"/>
    <w:rsid w:val="00772866"/>
    <w:rsid w:val="007854D0"/>
    <w:rsid w:val="0079135A"/>
    <w:rsid w:val="00793D00"/>
    <w:rsid w:val="007A2C4D"/>
    <w:rsid w:val="007A6B59"/>
    <w:rsid w:val="007B7B5C"/>
    <w:rsid w:val="007C47F5"/>
    <w:rsid w:val="007D6C42"/>
    <w:rsid w:val="007E09F0"/>
    <w:rsid w:val="007F108D"/>
    <w:rsid w:val="007F5D90"/>
    <w:rsid w:val="0080335E"/>
    <w:rsid w:val="00820DC4"/>
    <w:rsid w:val="008217A6"/>
    <w:rsid w:val="00821905"/>
    <w:rsid w:val="00845A43"/>
    <w:rsid w:val="00857929"/>
    <w:rsid w:val="00861B14"/>
    <w:rsid w:val="00865DF7"/>
    <w:rsid w:val="00886932"/>
    <w:rsid w:val="00896061"/>
    <w:rsid w:val="008B00B1"/>
    <w:rsid w:val="008B0395"/>
    <w:rsid w:val="008C1891"/>
    <w:rsid w:val="008C35DE"/>
    <w:rsid w:val="008C6BE1"/>
    <w:rsid w:val="008D60F5"/>
    <w:rsid w:val="008F7568"/>
    <w:rsid w:val="0091167B"/>
    <w:rsid w:val="0091345F"/>
    <w:rsid w:val="009250B1"/>
    <w:rsid w:val="00935F7F"/>
    <w:rsid w:val="00942E17"/>
    <w:rsid w:val="00953306"/>
    <w:rsid w:val="00964606"/>
    <w:rsid w:val="009747A2"/>
    <w:rsid w:val="0097626F"/>
    <w:rsid w:val="009900F5"/>
    <w:rsid w:val="009A1E44"/>
    <w:rsid w:val="009A40ED"/>
    <w:rsid w:val="009B23DB"/>
    <w:rsid w:val="009B6590"/>
    <w:rsid w:val="009C69DF"/>
    <w:rsid w:val="009D4768"/>
    <w:rsid w:val="009D7970"/>
    <w:rsid w:val="009E1CE7"/>
    <w:rsid w:val="009E761A"/>
    <w:rsid w:val="009F0C10"/>
    <w:rsid w:val="009F1958"/>
    <w:rsid w:val="00A005FA"/>
    <w:rsid w:val="00A03841"/>
    <w:rsid w:val="00A1751F"/>
    <w:rsid w:val="00A30EE3"/>
    <w:rsid w:val="00A35C05"/>
    <w:rsid w:val="00A45D20"/>
    <w:rsid w:val="00A47800"/>
    <w:rsid w:val="00A576B1"/>
    <w:rsid w:val="00A6081F"/>
    <w:rsid w:val="00A707FE"/>
    <w:rsid w:val="00A73D96"/>
    <w:rsid w:val="00A77F91"/>
    <w:rsid w:val="00A811A6"/>
    <w:rsid w:val="00A84F74"/>
    <w:rsid w:val="00A91C72"/>
    <w:rsid w:val="00AC09E8"/>
    <w:rsid w:val="00AE1FCC"/>
    <w:rsid w:val="00AE2331"/>
    <w:rsid w:val="00AE70EA"/>
    <w:rsid w:val="00AF0823"/>
    <w:rsid w:val="00B12E3A"/>
    <w:rsid w:val="00B15BC8"/>
    <w:rsid w:val="00B25C57"/>
    <w:rsid w:val="00B46C2C"/>
    <w:rsid w:val="00B518CB"/>
    <w:rsid w:val="00B839B0"/>
    <w:rsid w:val="00B84560"/>
    <w:rsid w:val="00B93362"/>
    <w:rsid w:val="00BA75E1"/>
    <w:rsid w:val="00BB018D"/>
    <w:rsid w:val="00BB45BE"/>
    <w:rsid w:val="00BB6059"/>
    <w:rsid w:val="00BC1F07"/>
    <w:rsid w:val="00BC5717"/>
    <w:rsid w:val="00BC6AA0"/>
    <w:rsid w:val="00BD16C9"/>
    <w:rsid w:val="00BD4ADD"/>
    <w:rsid w:val="00BD618E"/>
    <w:rsid w:val="00BE3561"/>
    <w:rsid w:val="00BE58F1"/>
    <w:rsid w:val="00BF0ACC"/>
    <w:rsid w:val="00BF4C66"/>
    <w:rsid w:val="00BF4EAC"/>
    <w:rsid w:val="00C130C3"/>
    <w:rsid w:val="00C2204C"/>
    <w:rsid w:val="00C2401A"/>
    <w:rsid w:val="00C25DC4"/>
    <w:rsid w:val="00C26E70"/>
    <w:rsid w:val="00C306DA"/>
    <w:rsid w:val="00C41313"/>
    <w:rsid w:val="00C4274B"/>
    <w:rsid w:val="00C4381A"/>
    <w:rsid w:val="00C53E2E"/>
    <w:rsid w:val="00C7584E"/>
    <w:rsid w:val="00C75FF0"/>
    <w:rsid w:val="00C76871"/>
    <w:rsid w:val="00C77CDD"/>
    <w:rsid w:val="00C92A9D"/>
    <w:rsid w:val="00CA3EAF"/>
    <w:rsid w:val="00CA6287"/>
    <w:rsid w:val="00CB241A"/>
    <w:rsid w:val="00CB26B0"/>
    <w:rsid w:val="00CC6F4F"/>
    <w:rsid w:val="00CE3D6A"/>
    <w:rsid w:val="00CF11F8"/>
    <w:rsid w:val="00D0616D"/>
    <w:rsid w:val="00D3480E"/>
    <w:rsid w:val="00D36EC4"/>
    <w:rsid w:val="00D4495D"/>
    <w:rsid w:val="00D62114"/>
    <w:rsid w:val="00D66EA6"/>
    <w:rsid w:val="00D67409"/>
    <w:rsid w:val="00D71F59"/>
    <w:rsid w:val="00D7711E"/>
    <w:rsid w:val="00D905B4"/>
    <w:rsid w:val="00D9572B"/>
    <w:rsid w:val="00DA4BE0"/>
    <w:rsid w:val="00DC031C"/>
    <w:rsid w:val="00DC4B23"/>
    <w:rsid w:val="00DD570B"/>
    <w:rsid w:val="00E26582"/>
    <w:rsid w:val="00E30D71"/>
    <w:rsid w:val="00E325A9"/>
    <w:rsid w:val="00E47594"/>
    <w:rsid w:val="00E642F3"/>
    <w:rsid w:val="00E65859"/>
    <w:rsid w:val="00E7587B"/>
    <w:rsid w:val="00E80DFE"/>
    <w:rsid w:val="00E867C4"/>
    <w:rsid w:val="00E9483B"/>
    <w:rsid w:val="00EB6781"/>
    <w:rsid w:val="00EC138D"/>
    <w:rsid w:val="00EC7ABD"/>
    <w:rsid w:val="00ED3697"/>
    <w:rsid w:val="00EF0BDC"/>
    <w:rsid w:val="00F02064"/>
    <w:rsid w:val="00F03805"/>
    <w:rsid w:val="00F13E95"/>
    <w:rsid w:val="00F21C19"/>
    <w:rsid w:val="00F27AD7"/>
    <w:rsid w:val="00F3031C"/>
    <w:rsid w:val="00F333F6"/>
    <w:rsid w:val="00F43169"/>
    <w:rsid w:val="00F545C9"/>
    <w:rsid w:val="00F70DA1"/>
    <w:rsid w:val="00F76B28"/>
    <w:rsid w:val="00FA5D4A"/>
    <w:rsid w:val="00FB0036"/>
    <w:rsid w:val="00FB1D2A"/>
    <w:rsid w:val="00FC41A4"/>
    <w:rsid w:val="00FE0B02"/>
    <w:rsid w:val="00FF10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0EE3"/>
    <w:pPr>
      <w:suppressAutoHyphens/>
    </w:pPr>
    <w:rPr>
      <w:rFonts w:ascii="Arial" w:hAnsi="Arial" w:cs="Arial"/>
      <w:kern w:val="1"/>
      <w:sz w:val="22"/>
      <w:szCs w:val="22"/>
      <w:lang w:eastAsia="ar-SA"/>
    </w:rPr>
  </w:style>
  <w:style w:type="paragraph" w:styleId="Nagwek1">
    <w:name w:val="heading 1"/>
    <w:basedOn w:val="Normalny"/>
    <w:next w:val="Tekstpodstawowy"/>
    <w:qFormat/>
    <w:rsid w:val="00A30EE3"/>
    <w:pPr>
      <w:keepNext/>
      <w:numPr>
        <w:numId w:val="1"/>
      </w:numPr>
      <w:spacing w:before="240" w:after="60"/>
      <w:outlineLvl w:val="0"/>
    </w:pPr>
    <w:rPr>
      <w:b/>
      <w:bCs/>
      <w:sz w:val="32"/>
      <w:szCs w:val="32"/>
    </w:rPr>
  </w:style>
  <w:style w:type="paragraph" w:styleId="Nagwek2">
    <w:name w:val="heading 2"/>
    <w:basedOn w:val="Normalny"/>
    <w:next w:val="Tekstpodstawowy"/>
    <w:qFormat/>
    <w:rsid w:val="00A30EE3"/>
    <w:pPr>
      <w:keepNext/>
      <w:numPr>
        <w:ilvl w:val="1"/>
        <w:numId w:val="1"/>
      </w:numPr>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A30EE3"/>
  </w:style>
  <w:style w:type="character" w:customStyle="1" w:styleId="WW8Num3z0">
    <w:name w:val="WW8Num3z0"/>
    <w:rsid w:val="00A30EE3"/>
    <w:rPr>
      <w:b w:val="0"/>
    </w:rPr>
  </w:style>
  <w:style w:type="character" w:customStyle="1" w:styleId="WW8Num3z1">
    <w:name w:val="WW8Num3z1"/>
    <w:rsid w:val="00A30EE3"/>
    <w:rPr>
      <w:b w:val="0"/>
      <w:i w:val="0"/>
    </w:rPr>
  </w:style>
  <w:style w:type="character" w:customStyle="1" w:styleId="WW8Num6z1">
    <w:name w:val="WW8Num6z1"/>
    <w:rsid w:val="00A30EE3"/>
    <w:rPr>
      <w:rFonts w:ascii="Courier New" w:hAnsi="Courier New" w:cs="Courier New"/>
    </w:rPr>
  </w:style>
  <w:style w:type="character" w:customStyle="1" w:styleId="WW8Num8z0">
    <w:name w:val="WW8Num8z0"/>
    <w:rsid w:val="00A30EE3"/>
    <w:rPr>
      <w:rFonts w:ascii="Symbol" w:hAnsi="Symbol"/>
    </w:rPr>
  </w:style>
  <w:style w:type="character" w:customStyle="1" w:styleId="WW8Num9z0">
    <w:name w:val="WW8Num9z0"/>
    <w:rsid w:val="00A30EE3"/>
    <w:rPr>
      <w:color w:val="00000A"/>
    </w:rPr>
  </w:style>
  <w:style w:type="character" w:customStyle="1" w:styleId="WW8Num11z0">
    <w:name w:val="WW8Num11z0"/>
    <w:rsid w:val="00A30EE3"/>
    <w:rPr>
      <w:rFonts w:ascii="Arial" w:eastAsia="Times New Roman" w:hAnsi="Arial" w:cs="Arial"/>
    </w:rPr>
  </w:style>
  <w:style w:type="character" w:customStyle="1" w:styleId="WW8Num13z0">
    <w:name w:val="WW8Num13z0"/>
    <w:rsid w:val="00A30EE3"/>
    <w:rPr>
      <w:color w:val="00000A"/>
    </w:rPr>
  </w:style>
  <w:style w:type="character" w:customStyle="1" w:styleId="WW8Num13z1">
    <w:name w:val="WW8Num13z1"/>
    <w:rsid w:val="00A30EE3"/>
    <w:rPr>
      <w:rFonts w:ascii="Arial" w:hAnsi="Arial" w:cs="Arial"/>
      <w:b w:val="0"/>
      <w:i w:val="0"/>
      <w:sz w:val="22"/>
      <w:szCs w:val="22"/>
    </w:rPr>
  </w:style>
  <w:style w:type="character" w:customStyle="1" w:styleId="WW8Num14z0">
    <w:name w:val="WW8Num14z0"/>
    <w:rsid w:val="00A30EE3"/>
    <w:rPr>
      <w:rFonts w:ascii="Symbol" w:hAnsi="Symbol"/>
    </w:rPr>
  </w:style>
  <w:style w:type="character" w:customStyle="1" w:styleId="WW8Num16z0">
    <w:name w:val="WW8Num16z0"/>
    <w:rsid w:val="00A30EE3"/>
    <w:rPr>
      <w:rFonts w:ascii="Arial" w:eastAsia="Times New Roman" w:hAnsi="Arial" w:cs="Arial"/>
    </w:rPr>
  </w:style>
  <w:style w:type="character" w:customStyle="1" w:styleId="WW8Num17z0">
    <w:name w:val="WW8Num17z0"/>
    <w:rsid w:val="00A30EE3"/>
    <w:rPr>
      <w:rFonts w:ascii="Arial" w:hAnsi="Arial" w:cs="Arial"/>
      <w:sz w:val="22"/>
      <w:szCs w:val="22"/>
    </w:rPr>
  </w:style>
  <w:style w:type="character" w:customStyle="1" w:styleId="WW8Num20z0">
    <w:name w:val="WW8Num20z0"/>
    <w:rsid w:val="00A30EE3"/>
    <w:rPr>
      <w:rFonts w:ascii="Symbol" w:hAnsi="Symbol"/>
    </w:rPr>
  </w:style>
  <w:style w:type="character" w:customStyle="1" w:styleId="WW8Num20z1">
    <w:name w:val="WW8Num20z1"/>
    <w:rsid w:val="00A30EE3"/>
    <w:rPr>
      <w:rFonts w:ascii="Courier New" w:hAnsi="Courier New" w:cs="Courier New"/>
    </w:rPr>
  </w:style>
  <w:style w:type="character" w:customStyle="1" w:styleId="Absatz-Standardschriftart">
    <w:name w:val="Absatz-Standardschriftart"/>
    <w:rsid w:val="00A30EE3"/>
  </w:style>
  <w:style w:type="character" w:customStyle="1" w:styleId="WW-Absatz-Standardschriftart">
    <w:name w:val="WW-Absatz-Standardschriftart"/>
    <w:rsid w:val="00A30EE3"/>
  </w:style>
  <w:style w:type="character" w:customStyle="1" w:styleId="WW-Absatz-Standardschriftart1">
    <w:name w:val="WW-Absatz-Standardschriftart1"/>
    <w:rsid w:val="00A30EE3"/>
  </w:style>
  <w:style w:type="character" w:customStyle="1" w:styleId="WW-Absatz-Standardschriftart11">
    <w:name w:val="WW-Absatz-Standardschriftart11"/>
    <w:rsid w:val="00A30EE3"/>
  </w:style>
  <w:style w:type="character" w:customStyle="1" w:styleId="WW8Num4z0">
    <w:name w:val="WW8Num4z0"/>
    <w:rsid w:val="00A30EE3"/>
    <w:rPr>
      <w:b w:val="0"/>
    </w:rPr>
  </w:style>
  <w:style w:type="character" w:customStyle="1" w:styleId="WW8Num4z1">
    <w:name w:val="WW8Num4z1"/>
    <w:rsid w:val="00A30EE3"/>
    <w:rPr>
      <w:b w:val="0"/>
      <w:i w:val="0"/>
    </w:rPr>
  </w:style>
  <w:style w:type="character" w:customStyle="1" w:styleId="WW8Num6z0">
    <w:name w:val="WW8Num6z0"/>
    <w:rsid w:val="00A30EE3"/>
    <w:rPr>
      <w:rFonts w:ascii="Symbol" w:hAnsi="Symbol"/>
    </w:rPr>
  </w:style>
  <w:style w:type="character" w:customStyle="1" w:styleId="WW8Num6z2">
    <w:name w:val="WW8Num6z2"/>
    <w:rsid w:val="00A30EE3"/>
    <w:rPr>
      <w:rFonts w:ascii="Wingdings" w:hAnsi="Wingdings"/>
    </w:rPr>
  </w:style>
  <w:style w:type="character" w:customStyle="1" w:styleId="WW8Num10z1">
    <w:name w:val="WW8Num10z1"/>
    <w:rsid w:val="00A30EE3"/>
    <w:rPr>
      <w:rFonts w:ascii="Arial" w:hAnsi="Arial" w:cs="Arial"/>
      <w:b w:val="0"/>
      <w:i w:val="0"/>
      <w:sz w:val="22"/>
      <w:szCs w:val="22"/>
    </w:rPr>
  </w:style>
  <w:style w:type="character" w:customStyle="1" w:styleId="WW8Num12z0">
    <w:name w:val="WW8Num12z0"/>
    <w:rsid w:val="00A30EE3"/>
    <w:rPr>
      <w:rFonts w:ascii="Symbol" w:hAnsi="Symbol"/>
    </w:rPr>
  </w:style>
  <w:style w:type="character" w:customStyle="1" w:styleId="WW8Num12z2">
    <w:name w:val="WW8Num12z2"/>
    <w:rsid w:val="00A30EE3"/>
    <w:rPr>
      <w:rFonts w:ascii="Wingdings" w:hAnsi="Wingdings"/>
    </w:rPr>
  </w:style>
  <w:style w:type="character" w:customStyle="1" w:styleId="WW8Num12z4">
    <w:name w:val="WW8Num12z4"/>
    <w:rsid w:val="00A30EE3"/>
    <w:rPr>
      <w:rFonts w:ascii="Courier New" w:hAnsi="Courier New" w:cs="Courier New"/>
    </w:rPr>
  </w:style>
  <w:style w:type="character" w:customStyle="1" w:styleId="WW8Num19z0">
    <w:name w:val="WW8Num19z0"/>
    <w:rsid w:val="00A30EE3"/>
    <w:rPr>
      <w:rFonts w:ascii="Arial" w:eastAsia="Times New Roman" w:hAnsi="Arial" w:cs="Arial"/>
    </w:rPr>
  </w:style>
  <w:style w:type="character" w:customStyle="1" w:styleId="WW8Num19z1">
    <w:name w:val="WW8Num19z1"/>
    <w:rsid w:val="00A30EE3"/>
    <w:rPr>
      <w:rFonts w:ascii="Courier New" w:hAnsi="Courier New" w:cs="Courier New"/>
    </w:rPr>
  </w:style>
  <w:style w:type="character" w:customStyle="1" w:styleId="WW8Num19z2">
    <w:name w:val="WW8Num19z2"/>
    <w:rsid w:val="00A30EE3"/>
    <w:rPr>
      <w:rFonts w:ascii="Wingdings" w:hAnsi="Wingdings"/>
    </w:rPr>
  </w:style>
  <w:style w:type="character" w:customStyle="1" w:styleId="WW8Num19z3">
    <w:name w:val="WW8Num19z3"/>
    <w:rsid w:val="00A30EE3"/>
    <w:rPr>
      <w:rFonts w:ascii="Symbol" w:hAnsi="Symbol"/>
    </w:rPr>
  </w:style>
  <w:style w:type="character" w:customStyle="1" w:styleId="WW8Num20z2">
    <w:name w:val="WW8Num20z2"/>
    <w:rsid w:val="00A30EE3"/>
    <w:rPr>
      <w:rFonts w:ascii="Wingdings" w:hAnsi="Wingdings"/>
    </w:rPr>
  </w:style>
  <w:style w:type="character" w:customStyle="1" w:styleId="WW8Num26z0">
    <w:name w:val="WW8Num26z0"/>
    <w:rsid w:val="00A30EE3"/>
    <w:rPr>
      <w:b w:val="0"/>
    </w:rPr>
  </w:style>
  <w:style w:type="character" w:customStyle="1" w:styleId="WW8Num26z1">
    <w:name w:val="WW8Num26z1"/>
    <w:rsid w:val="00A30EE3"/>
    <w:rPr>
      <w:rFonts w:ascii="Arial" w:hAnsi="Arial" w:cs="Arial"/>
      <w:b w:val="0"/>
      <w:i w:val="0"/>
      <w:sz w:val="22"/>
      <w:szCs w:val="22"/>
    </w:rPr>
  </w:style>
  <w:style w:type="character" w:customStyle="1" w:styleId="WW8Num27z0">
    <w:name w:val="WW8Num27z0"/>
    <w:rsid w:val="00A30EE3"/>
    <w:rPr>
      <w:rFonts w:ascii="Symbol" w:hAnsi="Symbol"/>
    </w:rPr>
  </w:style>
  <w:style w:type="character" w:customStyle="1" w:styleId="WW8Num27z1">
    <w:name w:val="WW8Num27z1"/>
    <w:rsid w:val="00A30EE3"/>
    <w:rPr>
      <w:rFonts w:ascii="Courier New" w:hAnsi="Courier New" w:cs="Courier New"/>
    </w:rPr>
  </w:style>
  <w:style w:type="character" w:customStyle="1" w:styleId="WW8Num27z2">
    <w:name w:val="WW8Num27z2"/>
    <w:rsid w:val="00A30EE3"/>
    <w:rPr>
      <w:rFonts w:ascii="Wingdings" w:hAnsi="Wingdings"/>
    </w:rPr>
  </w:style>
  <w:style w:type="character" w:customStyle="1" w:styleId="WW8Num29z1">
    <w:name w:val="WW8Num29z1"/>
    <w:rsid w:val="00A30EE3"/>
    <w:rPr>
      <w:rFonts w:ascii="Courier New" w:hAnsi="Courier New" w:cs="Courier New"/>
    </w:rPr>
  </w:style>
  <w:style w:type="character" w:customStyle="1" w:styleId="WW8Num29z2">
    <w:name w:val="WW8Num29z2"/>
    <w:rsid w:val="00A30EE3"/>
    <w:rPr>
      <w:rFonts w:ascii="Wingdings" w:hAnsi="Wingdings"/>
    </w:rPr>
  </w:style>
  <w:style w:type="character" w:customStyle="1" w:styleId="WW8Num29z3">
    <w:name w:val="WW8Num29z3"/>
    <w:rsid w:val="00A30EE3"/>
    <w:rPr>
      <w:rFonts w:ascii="Symbol" w:hAnsi="Symbol"/>
    </w:rPr>
  </w:style>
  <w:style w:type="character" w:customStyle="1" w:styleId="WW8Num30z0">
    <w:name w:val="WW8Num30z0"/>
    <w:rsid w:val="00A30EE3"/>
    <w:rPr>
      <w:rFonts w:ascii="Arial" w:eastAsia="Times New Roman" w:hAnsi="Arial" w:cs="Arial"/>
    </w:rPr>
  </w:style>
  <w:style w:type="character" w:customStyle="1" w:styleId="WW8Num30z1">
    <w:name w:val="WW8Num30z1"/>
    <w:rsid w:val="00A30EE3"/>
    <w:rPr>
      <w:rFonts w:ascii="Courier New" w:hAnsi="Courier New" w:cs="Courier New"/>
    </w:rPr>
  </w:style>
  <w:style w:type="character" w:customStyle="1" w:styleId="WW8Num30z2">
    <w:name w:val="WW8Num30z2"/>
    <w:rsid w:val="00A30EE3"/>
    <w:rPr>
      <w:rFonts w:ascii="Wingdings" w:hAnsi="Wingdings"/>
    </w:rPr>
  </w:style>
  <w:style w:type="character" w:customStyle="1" w:styleId="WW8Num30z3">
    <w:name w:val="WW8Num30z3"/>
    <w:rsid w:val="00A30EE3"/>
    <w:rPr>
      <w:rFonts w:ascii="Symbol" w:hAnsi="Symbol"/>
    </w:rPr>
  </w:style>
  <w:style w:type="character" w:customStyle="1" w:styleId="WW8Num31z0">
    <w:name w:val="WW8Num31z0"/>
    <w:rsid w:val="00A30EE3"/>
    <w:rPr>
      <w:rFonts w:ascii="Century Gothic" w:hAnsi="Century Gothic"/>
      <w:b/>
      <w:i w:val="0"/>
      <w:sz w:val="22"/>
      <w:szCs w:val="22"/>
    </w:rPr>
  </w:style>
  <w:style w:type="character" w:customStyle="1" w:styleId="WW8Num31z1">
    <w:name w:val="WW8Num31z1"/>
    <w:rsid w:val="00A30EE3"/>
    <w:rPr>
      <w:rFonts w:ascii="Century Gothic" w:hAnsi="Century Gothic" w:cs="Times New Roman"/>
      <w:b w:val="0"/>
      <w:i w:val="0"/>
      <w:sz w:val="20"/>
      <w:szCs w:val="22"/>
    </w:rPr>
  </w:style>
  <w:style w:type="character" w:customStyle="1" w:styleId="WW8Num31z2">
    <w:name w:val="WW8Num31z2"/>
    <w:rsid w:val="00A30EE3"/>
    <w:rPr>
      <w:rFonts w:ascii="Symbol" w:hAnsi="Symbol"/>
      <w:b/>
      <w:i w:val="0"/>
      <w:sz w:val="26"/>
      <w:szCs w:val="26"/>
    </w:rPr>
  </w:style>
  <w:style w:type="character" w:customStyle="1" w:styleId="WW8Num33z0">
    <w:name w:val="WW8Num33z0"/>
    <w:rsid w:val="00A30EE3"/>
    <w:rPr>
      <w:rFonts w:ascii="Arial" w:hAnsi="Arial" w:cs="Arial"/>
      <w:sz w:val="22"/>
      <w:szCs w:val="22"/>
    </w:rPr>
  </w:style>
  <w:style w:type="character" w:customStyle="1" w:styleId="WW8Num33z1">
    <w:name w:val="WW8Num33z1"/>
    <w:rsid w:val="00A30EE3"/>
    <w:rPr>
      <w:sz w:val="20"/>
      <w:szCs w:val="20"/>
    </w:rPr>
  </w:style>
  <w:style w:type="character" w:customStyle="1" w:styleId="WW8Num37z0">
    <w:name w:val="WW8Num37z0"/>
    <w:rsid w:val="00A30EE3"/>
    <w:rPr>
      <w:rFonts w:ascii="Verdana" w:hAnsi="Verdana"/>
      <w:b w:val="0"/>
      <w:i w:val="0"/>
      <w:sz w:val="22"/>
      <w:szCs w:val="22"/>
    </w:rPr>
  </w:style>
  <w:style w:type="character" w:customStyle="1" w:styleId="WW8Num37z1">
    <w:name w:val="WW8Num37z1"/>
    <w:rsid w:val="00A30EE3"/>
    <w:rPr>
      <w:rFonts w:ascii="Arial" w:hAnsi="Arial" w:cs="Arial"/>
      <w:b w:val="0"/>
      <w:i w:val="0"/>
      <w:sz w:val="22"/>
      <w:szCs w:val="22"/>
    </w:rPr>
  </w:style>
  <w:style w:type="character" w:customStyle="1" w:styleId="WW8Num39z0">
    <w:name w:val="WW8Num39z0"/>
    <w:rsid w:val="00A30EE3"/>
    <w:rPr>
      <w:rFonts w:ascii="Arial" w:hAnsi="Arial" w:cs="Arial"/>
      <w:b w:val="0"/>
      <w:i w:val="0"/>
      <w:sz w:val="22"/>
      <w:szCs w:val="22"/>
    </w:rPr>
  </w:style>
  <w:style w:type="character" w:customStyle="1" w:styleId="WW8Num42z0">
    <w:name w:val="WW8Num42z0"/>
    <w:rsid w:val="00A30EE3"/>
    <w:rPr>
      <w:rFonts w:ascii="Symbol" w:hAnsi="Symbol"/>
    </w:rPr>
  </w:style>
  <w:style w:type="character" w:customStyle="1" w:styleId="WW8Num42z1">
    <w:name w:val="WW8Num42z1"/>
    <w:rsid w:val="00A30EE3"/>
    <w:rPr>
      <w:rFonts w:ascii="Courier New" w:hAnsi="Courier New" w:cs="Courier New"/>
    </w:rPr>
  </w:style>
  <w:style w:type="character" w:customStyle="1" w:styleId="WW8Num42z2">
    <w:name w:val="WW8Num42z2"/>
    <w:rsid w:val="00A30EE3"/>
    <w:rPr>
      <w:rFonts w:ascii="Wingdings" w:hAnsi="Wingdings"/>
    </w:rPr>
  </w:style>
  <w:style w:type="character" w:customStyle="1" w:styleId="Domylnaczcionkaakapitu10">
    <w:name w:val="Domyślna czcionka akapitu1"/>
    <w:rsid w:val="00A30EE3"/>
  </w:style>
  <w:style w:type="character" w:customStyle="1" w:styleId="Znakiprzypiswkocowych">
    <w:name w:val="Znaki przypisów końcowych"/>
    <w:rsid w:val="00A30EE3"/>
    <w:rPr>
      <w:vertAlign w:val="superscript"/>
    </w:rPr>
  </w:style>
  <w:style w:type="character" w:customStyle="1" w:styleId="Numerstrony1">
    <w:name w:val="Numer strony1"/>
    <w:basedOn w:val="Domylnaczcionkaakapitu10"/>
    <w:rsid w:val="00A30EE3"/>
  </w:style>
  <w:style w:type="character" w:styleId="Pogrubienie">
    <w:name w:val="Strong"/>
    <w:qFormat/>
    <w:rsid w:val="00A30EE3"/>
    <w:rPr>
      <w:b/>
      <w:bCs/>
    </w:rPr>
  </w:style>
  <w:style w:type="character" w:styleId="Hipercze">
    <w:name w:val="Hyperlink"/>
    <w:rsid w:val="00A30EE3"/>
    <w:rPr>
      <w:color w:val="0000FF"/>
      <w:u w:val="single"/>
    </w:rPr>
  </w:style>
  <w:style w:type="character" w:customStyle="1" w:styleId="Odwoanieprzypisudolnego1">
    <w:name w:val="Odwołanie przypisu dolnego1"/>
    <w:rsid w:val="00A30EE3"/>
    <w:rPr>
      <w:vertAlign w:val="superscript"/>
    </w:rPr>
  </w:style>
  <w:style w:type="character" w:customStyle="1" w:styleId="Nagwek2Znak">
    <w:name w:val="Nagłówek 2 Znak"/>
    <w:rsid w:val="00A30EE3"/>
    <w:rPr>
      <w:rFonts w:ascii="Cambria" w:eastAsia="Times New Roman" w:hAnsi="Cambria" w:cs="Times New Roman"/>
      <w:b/>
      <w:bCs/>
      <w:i/>
      <w:iCs/>
      <w:sz w:val="28"/>
      <w:szCs w:val="28"/>
    </w:rPr>
  </w:style>
  <w:style w:type="character" w:customStyle="1" w:styleId="StopkaZnak">
    <w:name w:val="Stopka Znak"/>
    <w:uiPriority w:val="99"/>
    <w:rsid w:val="00A30EE3"/>
    <w:rPr>
      <w:rFonts w:ascii="Arial" w:hAnsi="Arial" w:cs="Arial"/>
      <w:sz w:val="22"/>
      <w:szCs w:val="22"/>
    </w:rPr>
  </w:style>
  <w:style w:type="character" w:customStyle="1" w:styleId="nazwa">
    <w:name w:val="nazwa"/>
    <w:basedOn w:val="Domylnaczcionkaakapitu1"/>
    <w:rsid w:val="00A30EE3"/>
  </w:style>
  <w:style w:type="character" w:customStyle="1" w:styleId="Tekstpodstawowy3Znak">
    <w:name w:val="Tekst podstawowy 3 Znak"/>
    <w:rsid w:val="00A30EE3"/>
    <w:rPr>
      <w:rFonts w:ascii="Arial" w:hAnsi="Arial" w:cs="Arial"/>
      <w:sz w:val="16"/>
      <w:szCs w:val="16"/>
    </w:rPr>
  </w:style>
  <w:style w:type="character" w:customStyle="1" w:styleId="apple-converted-space">
    <w:name w:val="apple-converted-space"/>
    <w:basedOn w:val="Domylnaczcionkaakapitu1"/>
    <w:rsid w:val="00A30EE3"/>
  </w:style>
  <w:style w:type="character" w:customStyle="1" w:styleId="apple-tab-span">
    <w:name w:val="apple-tab-span"/>
    <w:basedOn w:val="Domylnaczcionkaakapitu1"/>
    <w:rsid w:val="00A30EE3"/>
  </w:style>
  <w:style w:type="character" w:styleId="Uwydatnienie">
    <w:name w:val="Emphasis"/>
    <w:qFormat/>
    <w:rsid w:val="00A30EE3"/>
    <w:rPr>
      <w:i/>
      <w:iCs/>
    </w:rPr>
  </w:style>
  <w:style w:type="character" w:customStyle="1" w:styleId="NagwekZnak">
    <w:name w:val="Nagłówek Znak"/>
    <w:rsid w:val="00A30EE3"/>
    <w:rPr>
      <w:rFonts w:ascii="Arial" w:hAnsi="Arial" w:cs="Arial"/>
      <w:sz w:val="22"/>
      <w:szCs w:val="22"/>
    </w:rPr>
  </w:style>
  <w:style w:type="character" w:customStyle="1" w:styleId="ListLabel1">
    <w:name w:val="ListLabel 1"/>
    <w:rsid w:val="00A30EE3"/>
    <w:rPr>
      <w:b w:val="0"/>
    </w:rPr>
  </w:style>
  <w:style w:type="character" w:customStyle="1" w:styleId="ListLabel2">
    <w:name w:val="ListLabel 2"/>
    <w:rsid w:val="00A30EE3"/>
    <w:rPr>
      <w:rFonts w:eastAsia="Times New Roman" w:cs="Arial"/>
      <w:b w:val="0"/>
      <w:i w:val="0"/>
    </w:rPr>
  </w:style>
  <w:style w:type="character" w:customStyle="1" w:styleId="ListLabel3">
    <w:name w:val="ListLabel 3"/>
    <w:rsid w:val="00A30EE3"/>
    <w:rPr>
      <w:i w:val="0"/>
    </w:rPr>
  </w:style>
  <w:style w:type="character" w:customStyle="1" w:styleId="ListLabel4">
    <w:name w:val="ListLabel 4"/>
    <w:rsid w:val="00A30EE3"/>
    <w:rPr>
      <w:color w:val="00000A"/>
    </w:rPr>
  </w:style>
  <w:style w:type="character" w:customStyle="1" w:styleId="ListLabel5">
    <w:name w:val="ListLabel 5"/>
    <w:rsid w:val="00A30EE3"/>
    <w:rPr>
      <w:rFonts w:eastAsia="Times New Roman" w:cs="Arial"/>
    </w:rPr>
  </w:style>
  <w:style w:type="character" w:customStyle="1" w:styleId="ListLabel6">
    <w:name w:val="ListLabel 6"/>
    <w:rsid w:val="00A30EE3"/>
    <w:rPr>
      <w:rFonts w:eastAsia="Times New Roman" w:cs="Arial"/>
      <w:b w:val="0"/>
      <w:i w:val="0"/>
      <w:sz w:val="22"/>
      <w:szCs w:val="22"/>
    </w:rPr>
  </w:style>
  <w:style w:type="character" w:customStyle="1" w:styleId="ListLabel7">
    <w:name w:val="ListLabel 7"/>
    <w:rsid w:val="00A30EE3"/>
    <w:rPr>
      <w:rFonts w:eastAsia="Times New Roman" w:cs="Arial"/>
      <w:sz w:val="22"/>
      <w:szCs w:val="22"/>
    </w:rPr>
  </w:style>
  <w:style w:type="character" w:customStyle="1" w:styleId="ListLabel8">
    <w:name w:val="ListLabel 8"/>
    <w:rsid w:val="00A30EE3"/>
    <w:rPr>
      <w:b w:val="0"/>
      <w:color w:val="00000A"/>
    </w:rPr>
  </w:style>
  <w:style w:type="character" w:customStyle="1" w:styleId="ListLabel9">
    <w:name w:val="ListLabel 9"/>
    <w:rsid w:val="00A30EE3"/>
    <w:rPr>
      <w:rFonts w:eastAsia="Times New Roman" w:cs="Times New Roman"/>
    </w:rPr>
  </w:style>
  <w:style w:type="character" w:customStyle="1" w:styleId="ListLabel10">
    <w:name w:val="ListLabel 10"/>
    <w:rsid w:val="00A30EE3"/>
    <w:rPr>
      <w:b/>
    </w:rPr>
  </w:style>
  <w:style w:type="character" w:customStyle="1" w:styleId="ListLabel11">
    <w:name w:val="ListLabel 11"/>
    <w:rsid w:val="00A30EE3"/>
    <w:rPr>
      <w:sz w:val="22"/>
    </w:rPr>
  </w:style>
  <w:style w:type="paragraph" w:customStyle="1" w:styleId="Nagwek20">
    <w:name w:val="Nagłówek2"/>
    <w:basedOn w:val="Normalny"/>
    <w:next w:val="Tekstpodstawowy"/>
    <w:rsid w:val="00A30EE3"/>
    <w:pPr>
      <w:keepNext/>
      <w:spacing w:before="240" w:after="120"/>
    </w:pPr>
    <w:rPr>
      <w:rFonts w:eastAsia="Microsoft YaHei" w:cs="Mangal"/>
      <w:sz w:val="28"/>
      <w:szCs w:val="28"/>
    </w:rPr>
  </w:style>
  <w:style w:type="paragraph" w:styleId="Tekstpodstawowy">
    <w:name w:val="Body Text"/>
    <w:basedOn w:val="Normalny"/>
    <w:rsid w:val="00A30EE3"/>
    <w:pPr>
      <w:spacing w:after="120"/>
    </w:pPr>
  </w:style>
  <w:style w:type="paragraph" w:styleId="Lista">
    <w:name w:val="List"/>
    <w:basedOn w:val="Tekstpodstawowy"/>
    <w:rsid w:val="00A30EE3"/>
    <w:rPr>
      <w:rFonts w:cs="Tahoma"/>
    </w:rPr>
  </w:style>
  <w:style w:type="paragraph" w:customStyle="1" w:styleId="Podpis2">
    <w:name w:val="Podpis2"/>
    <w:basedOn w:val="Normalny"/>
    <w:rsid w:val="00A30EE3"/>
    <w:pPr>
      <w:suppressLineNumbers/>
      <w:spacing w:before="120" w:after="120"/>
    </w:pPr>
    <w:rPr>
      <w:rFonts w:cs="Mangal"/>
      <w:i/>
      <w:iCs/>
      <w:sz w:val="24"/>
      <w:szCs w:val="24"/>
    </w:rPr>
  </w:style>
  <w:style w:type="paragraph" w:customStyle="1" w:styleId="Indeks">
    <w:name w:val="Indeks"/>
    <w:basedOn w:val="Normalny"/>
    <w:rsid w:val="00A30EE3"/>
    <w:pPr>
      <w:suppressLineNumbers/>
    </w:pPr>
    <w:rPr>
      <w:rFonts w:cs="Tahoma"/>
    </w:rPr>
  </w:style>
  <w:style w:type="paragraph" w:customStyle="1" w:styleId="Nagwek10">
    <w:name w:val="Nagłówek1"/>
    <w:basedOn w:val="Normalny"/>
    <w:rsid w:val="00A30EE3"/>
    <w:pPr>
      <w:keepNext/>
      <w:spacing w:before="240" w:after="120"/>
    </w:pPr>
    <w:rPr>
      <w:rFonts w:eastAsia="Lucida Sans Unicode" w:cs="Tahoma"/>
      <w:sz w:val="28"/>
      <w:szCs w:val="28"/>
    </w:rPr>
  </w:style>
  <w:style w:type="paragraph" w:customStyle="1" w:styleId="Podpis1">
    <w:name w:val="Podpis1"/>
    <w:basedOn w:val="Normalny"/>
    <w:rsid w:val="00A30EE3"/>
    <w:pPr>
      <w:suppressLineNumbers/>
      <w:spacing w:before="120" w:after="120"/>
    </w:pPr>
    <w:rPr>
      <w:rFonts w:cs="Tahoma"/>
      <w:i/>
      <w:iCs/>
      <w:sz w:val="24"/>
      <w:szCs w:val="24"/>
    </w:rPr>
  </w:style>
  <w:style w:type="paragraph" w:styleId="Nagwek">
    <w:name w:val="header"/>
    <w:basedOn w:val="Normalny"/>
    <w:rsid w:val="00A30EE3"/>
    <w:pPr>
      <w:suppressLineNumbers/>
      <w:tabs>
        <w:tab w:val="center" w:pos="4536"/>
        <w:tab w:val="right" w:pos="9072"/>
      </w:tabs>
    </w:pPr>
  </w:style>
  <w:style w:type="paragraph" w:styleId="Stopka">
    <w:name w:val="footer"/>
    <w:basedOn w:val="Normalny"/>
    <w:uiPriority w:val="99"/>
    <w:rsid w:val="00A30EE3"/>
    <w:pPr>
      <w:suppressLineNumbers/>
      <w:tabs>
        <w:tab w:val="center" w:pos="4536"/>
        <w:tab w:val="right" w:pos="9072"/>
      </w:tabs>
    </w:pPr>
    <w:rPr>
      <w:rFonts w:cs="Times New Roman"/>
    </w:rPr>
  </w:style>
  <w:style w:type="paragraph" w:customStyle="1" w:styleId="Tekstprzypisukocowego1">
    <w:name w:val="Tekst przypisu końcowego1"/>
    <w:basedOn w:val="Normalny"/>
    <w:rsid w:val="00A30EE3"/>
    <w:rPr>
      <w:sz w:val="20"/>
      <w:szCs w:val="20"/>
    </w:rPr>
  </w:style>
  <w:style w:type="paragraph" w:customStyle="1" w:styleId="Tekstdymka1">
    <w:name w:val="Tekst dymka1"/>
    <w:basedOn w:val="Normalny"/>
    <w:rsid w:val="00A30EE3"/>
    <w:rPr>
      <w:rFonts w:ascii="Tahoma" w:hAnsi="Tahoma" w:cs="Tahoma"/>
      <w:sz w:val="16"/>
      <w:szCs w:val="16"/>
    </w:rPr>
  </w:style>
  <w:style w:type="paragraph" w:customStyle="1" w:styleId="msolistparagraph0">
    <w:name w:val="msolistparagraph"/>
    <w:basedOn w:val="Normalny"/>
    <w:rsid w:val="00A30EE3"/>
    <w:pPr>
      <w:ind w:left="720"/>
    </w:pPr>
    <w:rPr>
      <w:rFonts w:ascii="Calibri" w:hAnsi="Calibri" w:cs="Times New Roman"/>
    </w:rPr>
  </w:style>
  <w:style w:type="paragraph" w:customStyle="1" w:styleId="NormalnyWeb1">
    <w:name w:val="Normalny (Web)1"/>
    <w:basedOn w:val="Normalny"/>
    <w:rsid w:val="00A30EE3"/>
    <w:pPr>
      <w:spacing w:before="280" w:after="280"/>
    </w:pPr>
    <w:rPr>
      <w:rFonts w:ascii="Times New Roman" w:hAnsi="Times New Roman" w:cs="Times New Roman"/>
      <w:sz w:val="24"/>
      <w:szCs w:val="24"/>
    </w:rPr>
  </w:style>
  <w:style w:type="paragraph" w:customStyle="1" w:styleId="Tekstpodstawowy21">
    <w:name w:val="Tekst podstawowy 21"/>
    <w:basedOn w:val="Normalny"/>
    <w:rsid w:val="00A30EE3"/>
    <w:pPr>
      <w:jc w:val="both"/>
    </w:pPr>
    <w:rPr>
      <w:sz w:val="24"/>
      <w:szCs w:val="24"/>
    </w:rPr>
  </w:style>
  <w:style w:type="paragraph" w:styleId="Tekstpodstawowywcity">
    <w:name w:val="Body Text Indent"/>
    <w:basedOn w:val="Normalny"/>
    <w:rsid w:val="00A30EE3"/>
    <w:pPr>
      <w:tabs>
        <w:tab w:val="left" w:pos="1080"/>
        <w:tab w:val="left" w:pos="1455"/>
      </w:tabs>
      <w:spacing w:line="312" w:lineRule="auto"/>
      <w:ind w:left="360"/>
      <w:jc w:val="both"/>
    </w:pPr>
    <w:rPr>
      <w:rFonts w:ascii="Verdana" w:hAnsi="Verdana" w:cs="Times New Roman"/>
      <w:sz w:val="20"/>
      <w:szCs w:val="24"/>
    </w:rPr>
  </w:style>
  <w:style w:type="paragraph" w:customStyle="1" w:styleId="Tekstpodstawowy31">
    <w:name w:val="Tekst podstawowy 31"/>
    <w:basedOn w:val="Normalny"/>
    <w:rsid w:val="00A30EE3"/>
    <w:pPr>
      <w:spacing w:after="120"/>
    </w:pPr>
    <w:rPr>
      <w:sz w:val="16"/>
      <w:szCs w:val="16"/>
    </w:rPr>
  </w:style>
  <w:style w:type="paragraph" w:customStyle="1" w:styleId="Default">
    <w:name w:val="Default"/>
    <w:rsid w:val="00A30EE3"/>
    <w:pPr>
      <w:suppressAutoHyphens/>
    </w:pPr>
    <w:rPr>
      <w:rFonts w:ascii="Arial" w:eastAsia="Arial" w:hAnsi="Arial" w:cs="Arial"/>
      <w:color w:val="000000"/>
      <w:kern w:val="1"/>
      <w:sz w:val="24"/>
      <w:szCs w:val="24"/>
      <w:lang w:eastAsia="ar-SA"/>
    </w:rPr>
  </w:style>
  <w:style w:type="paragraph" w:customStyle="1" w:styleId="Zawartoramki">
    <w:name w:val="Zawartość ramki"/>
    <w:basedOn w:val="Tekstpodstawowy"/>
    <w:rsid w:val="00A30EE3"/>
  </w:style>
  <w:style w:type="paragraph" w:customStyle="1" w:styleId="Tekstprzypisudolnego1">
    <w:name w:val="Tekst przypisu dolnego1"/>
    <w:basedOn w:val="Normalny"/>
    <w:rsid w:val="00A30EE3"/>
    <w:pPr>
      <w:suppressLineNumbers/>
      <w:ind w:left="283" w:hanging="283"/>
    </w:pPr>
    <w:rPr>
      <w:sz w:val="20"/>
      <w:szCs w:val="20"/>
    </w:rPr>
  </w:style>
  <w:style w:type="paragraph" w:customStyle="1" w:styleId="Tekstpodstawowy32">
    <w:name w:val="Tekst podstawowy 32"/>
    <w:basedOn w:val="Normalny"/>
    <w:rsid w:val="00A30EE3"/>
    <w:pPr>
      <w:spacing w:after="120"/>
    </w:pPr>
    <w:rPr>
      <w:rFonts w:cs="Times New Roman"/>
      <w:sz w:val="16"/>
      <w:szCs w:val="16"/>
    </w:rPr>
  </w:style>
  <w:style w:type="paragraph" w:styleId="Tekstdymka">
    <w:name w:val="Balloon Text"/>
    <w:basedOn w:val="Normalny"/>
    <w:link w:val="TekstdymkaZnak"/>
    <w:uiPriority w:val="99"/>
    <w:semiHidden/>
    <w:unhideWhenUsed/>
    <w:rsid w:val="00B12E3A"/>
    <w:rPr>
      <w:rFonts w:ascii="Tahoma" w:hAnsi="Tahoma" w:cs="Tahoma"/>
      <w:sz w:val="16"/>
      <w:szCs w:val="16"/>
    </w:rPr>
  </w:style>
  <w:style w:type="character" w:customStyle="1" w:styleId="TekstdymkaZnak">
    <w:name w:val="Tekst dymka Znak"/>
    <w:link w:val="Tekstdymka"/>
    <w:uiPriority w:val="99"/>
    <w:semiHidden/>
    <w:rsid w:val="00B12E3A"/>
    <w:rPr>
      <w:rFonts w:ascii="Tahoma" w:hAnsi="Tahoma" w:cs="Tahoma"/>
      <w:kern w:val="1"/>
      <w:sz w:val="16"/>
      <w:szCs w:val="16"/>
      <w:lang w:eastAsia="ar-SA"/>
    </w:rPr>
  </w:style>
  <w:style w:type="paragraph" w:styleId="Akapitzlist">
    <w:name w:val="List Paragraph"/>
    <w:basedOn w:val="Normalny"/>
    <w:uiPriority w:val="34"/>
    <w:qFormat/>
    <w:rsid w:val="00C53E2E"/>
    <w:pPr>
      <w:ind w:left="720"/>
      <w:contextualSpacing/>
    </w:pPr>
  </w:style>
</w:styles>
</file>

<file path=word/webSettings.xml><?xml version="1.0" encoding="utf-8"?>
<w:webSettings xmlns:r="http://schemas.openxmlformats.org/officeDocument/2006/relationships" xmlns:w="http://schemas.openxmlformats.org/wordprocessingml/2006/main">
  <w:divs>
    <w:div w:id="1296638659">
      <w:bodyDiv w:val="1"/>
      <w:marLeft w:val="0"/>
      <w:marRight w:val="0"/>
      <w:marTop w:val="0"/>
      <w:marBottom w:val="0"/>
      <w:divBdr>
        <w:top w:val="none" w:sz="0" w:space="0" w:color="auto"/>
        <w:left w:val="none" w:sz="0" w:space="0" w:color="auto"/>
        <w:bottom w:val="none" w:sz="0" w:space="0" w:color="auto"/>
        <w:right w:val="none" w:sz="0" w:space="0" w:color="auto"/>
      </w:divBdr>
    </w:div>
    <w:div w:id="1482430738">
      <w:bodyDiv w:val="1"/>
      <w:marLeft w:val="0"/>
      <w:marRight w:val="0"/>
      <w:marTop w:val="0"/>
      <w:marBottom w:val="0"/>
      <w:divBdr>
        <w:top w:val="none" w:sz="0" w:space="0" w:color="auto"/>
        <w:left w:val="none" w:sz="0" w:space="0" w:color="auto"/>
        <w:bottom w:val="none" w:sz="0" w:space="0" w:color="auto"/>
        <w:right w:val="none" w:sz="0" w:space="0" w:color="auto"/>
      </w:divBdr>
    </w:div>
    <w:div w:id="1883714336">
      <w:bodyDiv w:val="1"/>
      <w:marLeft w:val="0"/>
      <w:marRight w:val="0"/>
      <w:marTop w:val="0"/>
      <w:marBottom w:val="0"/>
      <w:divBdr>
        <w:top w:val="none" w:sz="0" w:space="0" w:color="auto"/>
        <w:left w:val="none" w:sz="0" w:space="0" w:color="auto"/>
        <w:bottom w:val="none" w:sz="0" w:space="0" w:color="auto"/>
        <w:right w:val="none" w:sz="0" w:space="0" w:color="auto"/>
      </w:divBdr>
      <w:divsChild>
        <w:div w:id="180823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0271E-588B-42D9-AB00-46DC0EA2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5144</Words>
  <Characters>30866</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SIWZ</vt:lpstr>
    </vt:vector>
  </TitlesOfParts>
  <Company/>
  <LinksUpToDate>false</LinksUpToDate>
  <CharactersWithSpaces>35939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Kamil Szynwelski</dc:creator>
  <cp:keywords>Przetarg samochód</cp:keywords>
  <cp:lastModifiedBy>str</cp:lastModifiedBy>
  <cp:revision>4</cp:revision>
  <cp:lastPrinted>2018-09-17T12:58:00Z</cp:lastPrinted>
  <dcterms:created xsi:type="dcterms:W3CDTF">2018-09-24T17:44:00Z</dcterms:created>
  <dcterms:modified xsi:type="dcterms:W3CDTF">2018-09-24T18:44:00Z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student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